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6015" w14:textId="77777777" w:rsidR="00A22F76" w:rsidRPr="00BE2E66" w:rsidRDefault="00A22F76" w:rsidP="00A22F76">
      <w:pPr>
        <w:spacing w:after="0" w:line="240" w:lineRule="auto"/>
        <w:jc w:val="center"/>
        <w:rPr>
          <w:rFonts w:ascii="Times New Roman" w:eastAsia="Times New Roman" w:hAnsi="Times New Roman" w:cs="Times New Roman"/>
          <w:color w:val="333333"/>
          <w:sz w:val="28"/>
          <w:szCs w:val="28"/>
          <w:lang w:val="uk-UA"/>
        </w:rPr>
      </w:pPr>
      <w:r w:rsidRPr="00BE2E66">
        <w:rPr>
          <w:rFonts w:ascii="Times New Roman" w:eastAsia="Times New Roman" w:hAnsi="Times New Roman" w:cs="Times New Roman"/>
          <w:noProof/>
          <w:lang w:val="uk-UA"/>
        </w:rPr>
        <w:drawing>
          <wp:inline distT="0" distB="0" distL="0" distR="0" wp14:anchorId="29E319F0" wp14:editId="0866DED6">
            <wp:extent cx="432000" cy="612000"/>
            <wp:effectExtent l="0" t="0" r="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14:paraId="1A54DC06" w14:textId="77777777" w:rsidR="00A22F76" w:rsidRPr="00BE2E66" w:rsidRDefault="00A22F76" w:rsidP="00A22F76">
      <w:pPr>
        <w:tabs>
          <w:tab w:val="left" w:pos="900"/>
        </w:tabs>
        <w:spacing w:after="0" w:line="240" w:lineRule="auto"/>
        <w:rPr>
          <w:rFonts w:ascii="Times New Roman" w:eastAsia="Times New Roman" w:hAnsi="Times New Roman" w:cs="Times New Roman"/>
          <w:b/>
          <w:sz w:val="6"/>
          <w:szCs w:val="6"/>
          <w:lang w:val="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A22F76" w:rsidRPr="00BE2E66" w14:paraId="7FA154D7" w14:textId="77777777" w:rsidTr="005B55C4">
        <w:tc>
          <w:tcPr>
            <w:tcW w:w="9628" w:type="dxa"/>
          </w:tcPr>
          <w:p w14:paraId="44899637" w14:textId="77777777" w:rsidR="00A22F76" w:rsidRPr="00BE2E66" w:rsidRDefault="00A22F76" w:rsidP="005B55C4">
            <w:pPr>
              <w:tabs>
                <w:tab w:val="left" w:pos="900"/>
              </w:tabs>
              <w:spacing w:after="0" w:line="240" w:lineRule="auto"/>
              <w:jc w:val="center"/>
              <w:rPr>
                <w:rFonts w:ascii="Times New Roman" w:eastAsia="Times New Roman" w:hAnsi="Times New Roman" w:cs="Times New Roman"/>
                <w:b/>
                <w:sz w:val="32"/>
                <w:szCs w:val="32"/>
                <w:lang w:val="uk-UA"/>
              </w:rPr>
            </w:pPr>
            <w:r w:rsidRPr="00BE2E66">
              <w:rPr>
                <w:rFonts w:ascii="Times New Roman" w:eastAsia="Times New Roman" w:hAnsi="Times New Roman" w:cs="Times New Roman"/>
                <w:b/>
                <w:sz w:val="32"/>
                <w:szCs w:val="32"/>
                <w:lang w:val="uk-UA"/>
              </w:rPr>
              <w:t xml:space="preserve">ФОНТАНСЬКА СІЛЬСЬКА РАДА </w:t>
            </w:r>
          </w:p>
          <w:p w14:paraId="6D54931F" w14:textId="77777777" w:rsidR="00A22F76" w:rsidRPr="00BE2E66" w:rsidRDefault="00A22F76" w:rsidP="005B55C4">
            <w:pPr>
              <w:tabs>
                <w:tab w:val="left" w:pos="900"/>
              </w:tabs>
              <w:spacing w:after="0" w:line="240" w:lineRule="auto"/>
              <w:jc w:val="center"/>
              <w:rPr>
                <w:rFonts w:ascii="Times New Roman" w:eastAsia="Times New Roman" w:hAnsi="Times New Roman" w:cs="Times New Roman"/>
                <w:b/>
                <w:sz w:val="32"/>
                <w:szCs w:val="32"/>
                <w:lang w:val="uk-UA"/>
              </w:rPr>
            </w:pPr>
            <w:r w:rsidRPr="00BE2E66">
              <w:rPr>
                <w:rFonts w:ascii="Times New Roman" w:eastAsia="Times New Roman" w:hAnsi="Times New Roman" w:cs="Times New Roman"/>
                <w:b/>
                <w:sz w:val="32"/>
                <w:szCs w:val="32"/>
                <w:lang w:val="uk-UA"/>
              </w:rPr>
              <w:t>ОДЕСЬКОГО РАЙОНУ ОД</w:t>
            </w:r>
            <w:r w:rsidRPr="00BE2E66">
              <w:rPr>
                <w:rFonts w:ascii="Times New Roman" w:eastAsia="Times New Roman" w:hAnsi="Times New Roman" w:cs="Times New Roman"/>
                <w:b/>
                <w:sz w:val="32"/>
                <w:szCs w:val="32"/>
                <w:lang w:val="en-US"/>
              </w:rPr>
              <w:t>E</w:t>
            </w:r>
            <w:r w:rsidRPr="00BE2E66">
              <w:rPr>
                <w:rFonts w:ascii="Times New Roman" w:eastAsia="Times New Roman" w:hAnsi="Times New Roman" w:cs="Times New Roman"/>
                <w:b/>
                <w:sz w:val="32"/>
                <w:szCs w:val="32"/>
                <w:lang w:val="uk-UA"/>
              </w:rPr>
              <w:t>СЬКОЇ ОБЛАСТІ</w:t>
            </w:r>
          </w:p>
          <w:p w14:paraId="609CEF9D" w14:textId="77777777" w:rsidR="00A22F76" w:rsidRPr="00BE2E66" w:rsidRDefault="00A22F76" w:rsidP="005B55C4">
            <w:pPr>
              <w:tabs>
                <w:tab w:val="left" w:pos="900"/>
              </w:tabs>
              <w:spacing w:after="0" w:line="240" w:lineRule="auto"/>
              <w:jc w:val="center"/>
              <w:rPr>
                <w:rFonts w:ascii="Times New Roman" w:eastAsia="Times New Roman" w:hAnsi="Times New Roman" w:cs="Times New Roman"/>
                <w:b/>
                <w:sz w:val="32"/>
                <w:szCs w:val="32"/>
                <w:lang w:val="uk-UA"/>
              </w:rPr>
            </w:pPr>
            <w:r w:rsidRPr="00BE2E66">
              <w:rPr>
                <w:rFonts w:ascii="Times New Roman" w:eastAsia="Times New Roman" w:hAnsi="Times New Roman" w:cs="Times New Roman"/>
                <w:b/>
                <w:sz w:val="32"/>
                <w:szCs w:val="32"/>
                <w:lang w:val="uk-UA"/>
              </w:rPr>
              <w:t>ВИКОНАВЧИЙ КОМІТЕТ</w:t>
            </w:r>
          </w:p>
        </w:tc>
      </w:tr>
      <w:tr w:rsidR="00A22F76" w:rsidRPr="00BE2E66" w14:paraId="2BD8A7CB" w14:textId="77777777" w:rsidTr="005B55C4">
        <w:tc>
          <w:tcPr>
            <w:tcW w:w="9628" w:type="dxa"/>
          </w:tcPr>
          <w:p w14:paraId="6B40B124" w14:textId="77777777" w:rsidR="00A22F76" w:rsidRPr="00BE2E66" w:rsidRDefault="00A22F76" w:rsidP="005B55C4">
            <w:pPr>
              <w:tabs>
                <w:tab w:val="left" w:pos="900"/>
              </w:tabs>
              <w:spacing w:after="0" w:line="240" w:lineRule="auto"/>
              <w:jc w:val="center"/>
              <w:rPr>
                <w:rFonts w:ascii="Times New Roman" w:eastAsia="Times New Roman" w:hAnsi="Times New Roman" w:cs="Times New Roman"/>
                <w:b/>
                <w:sz w:val="24"/>
                <w:szCs w:val="24"/>
                <w:lang w:val="uk-UA"/>
              </w:rPr>
            </w:pPr>
          </w:p>
        </w:tc>
      </w:tr>
      <w:tr w:rsidR="00A22F76" w:rsidRPr="00BE2E66" w14:paraId="5BD0A695" w14:textId="77777777" w:rsidTr="005B55C4">
        <w:trPr>
          <w:trHeight w:val="354"/>
        </w:trPr>
        <w:tc>
          <w:tcPr>
            <w:tcW w:w="9628" w:type="dxa"/>
          </w:tcPr>
          <w:p w14:paraId="31A9D803" w14:textId="7223431B" w:rsidR="00A22F76" w:rsidRPr="00BE2E66" w:rsidRDefault="00A22F76" w:rsidP="005B55C4">
            <w:pPr>
              <w:tabs>
                <w:tab w:val="left" w:pos="900"/>
              </w:tabs>
              <w:spacing w:after="0" w:line="240" w:lineRule="auto"/>
              <w:jc w:val="center"/>
              <w:rPr>
                <w:rFonts w:ascii="Times New Roman" w:eastAsia="Times New Roman" w:hAnsi="Times New Roman" w:cs="Times New Roman"/>
                <w:b/>
                <w:sz w:val="24"/>
                <w:szCs w:val="24"/>
                <w:highlight w:val="white"/>
                <w:lang w:val="uk-UA"/>
              </w:rPr>
            </w:pPr>
            <w:r w:rsidRPr="00BE2E66">
              <w:rPr>
                <w:rFonts w:ascii="Times New Roman" w:eastAsia="Times New Roman" w:hAnsi="Times New Roman" w:cs="Times New Roman"/>
                <w:b/>
                <w:sz w:val="32"/>
                <w:szCs w:val="32"/>
                <w:lang w:val="uk-UA"/>
              </w:rPr>
              <w:t>РІШЕННЯ</w:t>
            </w:r>
            <w:r>
              <w:rPr>
                <w:rFonts w:ascii="Times New Roman" w:eastAsia="Times New Roman" w:hAnsi="Times New Roman" w:cs="Times New Roman"/>
                <w:b/>
                <w:sz w:val="32"/>
                <w:szCs w:val="32"/>
                <w:lang w:val="uk-UA"/>
              </w:rPr>
              <w:t xml:space="preserve">  № 38</w:t>
            </w:r>
          </w:p>
        </w:tc>
      </w:tr>
    </w:tbl>
    <w:p w14:paraId="6E938482" w14:textId="55772EA2" w:rsidR="00A22F76" w:rsidRDefault="00A22F76" w:rsidP="00A22F76">
      <w:pPr>
        <w:spacing w:after="0" w:line="240" w:lineRule="auto"/>
        <w:contextualSpacing/>
        <w:jc w:val="right"/>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kern w:val="0"/>
          <w:sz w:val="28"/>
          <w:szCs w:val="28"/>
          <w:lang w:val="uk-UA" w:eastAsia="ru-RU"/>
          <w14:ligatures w14:val="none"/>
        </w:rPr>
        <w:t>в</w:t>
      </w:r>
      <w:r w:rsidRPr="00A22F76">
        <w:rPr>
          <w:rFonts w:ascii="Times New Roman" w:eastAsia="Times New Roman" w:hAnsi="Times New Roman" w:cs="Times New Roman"/>
          <w:kern w:val="0"/>
          <w:sz w:val="28"/>
          <w:szCs w:val="28"/>
          <w:lang w:val="uk-UA" w:eastAsia="ru-RU"/>
          <w14:ligatures w14:val="none"/>
        </w:rPr>
        <w:t>ід 06 лютого 2026 року</w:t>
      </w:r>
    </w:p>
    <w:p w14:paraId="63FE5532" w14:textId="77777777" w:rsidR="00A22F76" w:rsidRPr="00A22F76" w:rsidRDefault="00A22F76" w:rsidP="00A22F76">
      <w:pPr>
        <w:spacing w:after="0" w:line="240" w:lineRule="auto"/>
        <w:contextualSpacing/>
        <w:jc w:val="right"/>
        <w:rPr>
          <w:rFonts w:ascii="Times New Roman" w:eastAsia="Times New Roman" w:hAnsi="Times New Roman" w:cs="Times New Roman"/>
          <w:kern w:val="0"/>
          <w:sz w:val="28"/>
          <w:szCs w:val="28"/>
          <w:lang w:val="uk-UA" w:eastAsia="ru-RU"/>
          <w14:ligatures w14:val="none"/>
        </w:rPr>
      </w:pPr>
    </w:p>
    <w:p w14:paraId="2C4F5C06" w14:textId="77777777" w:rsidR="00A22F76" w:rsidRPr="00BE2E66" w:rsidRDefault="00A22F76" w:rsidP="00A22F76">
      <w:pPr>
        <w:widowControl w:val="0"/>
        <w:spacing w:after="0" w:line="240" w:lineRule="auto"/>
        <w:jc w:val="both"/>
        <w:rPr>
          <w:rFonts w:ascii="Times New Roman" w:eastAsia="Microsoft Sans Serif" w:hAnsi="Times New Roman" w:cs="Microsoft Sans Serif"/>
          <w:b/>
          <w:color w:val="000000"/>
          <w:kern w:val="0"/>
          <w:sz w:val="28"/>
          <w:szCs w:val="28"/>
          <w:lang w:val="uk-UA" w:eastAsia="uk-UA" w:bidi="uk-UA"/>
          <w14:ligatures w14:val="none"/>
        </w:rPr>
      </w:pPr>
      <w:r w:rsidRPr="00BE2E66">
        <w:rPr>
          <w:rFonts w:ascii="Times New Roman" w:eastAsia="Microsoft Sans Serif" w:hAnsi="Times New Roman" w:cs="Microsoft Sans Serif"/>
          <w:b/>
          <w:color w:val="000000"/>
          <w:kern w:val="0"/>
          <w:sz w:val="28"/>
          <w:szCs w:val="28"/>
          <w:lang w:val="uk-UA" w:eastAsia="uk-UA" w:bidi="uk-UA"/>
          <w14:ligatures w14:val="none"/>
        </w:rPr>
        <w:t>Про схвалення проекту рішення сільської ради</w:t>
      </w:r>
      <w:r w:rsidRPr="00BE2E66">
        <w:rPr>
          <w:rFonts w:ascii="Times New Roman" w:eastAsia="Times New Roman" w:hAnsi="Times New Roman" w:cs="Times New Roman"/>
          <w:b/>
          <w:color w:val="000000"/>
          <w:kern w:val="0"/>
          <w:sz w:val="28"/>
          <w:szCs w:val="28"/>
          <w:lang w:val="uk-UA" w:eastAsia="uk-UA" w:bidi="uk-UA"/>
          <w14:ligatures w14:val="none"/>
        </w:rPr>
        <w:t xml:space="preserve"> «Про затвердження звіту та заключного звіту про виконання </w:t>
      </w:r>
      <w:r w:rsidRPr="00BE2E66">
        <w:rPr>
          <w:rFonts w:ascii="Times New Roman" w:eastAsia="Microsoft Sans Serif" w:hAnsi="Times New Roman" w:cs="Microsoft Sans Serif"/>
          <w:b/>
          <w:color w:val="000000"/>
          <w:kern w:val="0"/>
          <w:sz w:val="28"/>
          <w:szCs w:val="28"/>
          <w:lang w:val="uk-UA" w:eastAsia="uk-UA" w:bidi="uk-UA"/>
          <w14:ligatures w14:val="none"/>
        </w:rPr>
        <w:t xml:space="preserve">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w:t>
      </w:r>
    </w:p>
    <w:p w14:paraId="7B8A2220" w14:textId="77777777" w:rsidR="00A22F76" w:rsidRPr="00BE2E66" w:rsidRDefault="00A22F76" w:rsidP="00A22F76">
      <w:pPr>
        <w:widowControl w:val="0"/>
        <w:spacing w:after="200" w:line="248" w:lineRule="auto"/>
        <w:ind w:left="133" w:right="84" w:firstLine="849"/>
        <w:jc w:val="both"/>
        <w:rPr>
          <w:rFonts w:ascii="Times New Roman" w:eastAsia="Times New Roman" w:hAnsi="Times New Roman" w:cs="Times New Roman"/>
          <w:color w:val="1B1D1F"/>
          <w:kern w:val="0"/>
          <w:sz w:val="28"/>
          <w:szCs w:val="28"/>
          <w:lang w:val="uk-UA" w:eastAsia="ru-RU"/>
          <w14:ligatures w14:val="none"/>
        </w:rPr>
      </w:pPr>
      <w:r w:rsidRPr="00BE2E66">
        <w:rPr>
          <w:rFonts w:ascii="Times New Roman" w:eastAsia="Microsoft Sans Serif" w:hAnsi="Times New Roman" w:cs="Times New Roman"/>
          <w:color w:val="1B1D1F"/>
          <w:kern w:val="0"/>
          <w:sz w:val="28"/>
          <w:szCs w:val="28"/>
          <w:lang w:val="uk-UA" w:eastAsia="uk-UA" w:bidi="uk-UA"/>
          <w14:ligatures w14:val="none"/>
        </w:rPr>
        <w:t>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w:t>
      </w:r>
      <w:r w:rsidRPr="00BE2E66">
        <w:rPr>
          <w:rFonts w:ascii="Times New Roman" w:eastAsia="Microsoft Sans Serif" w:hAnsi="Times New Roman" w:cs="Times New Roman"/>
          <w:color w:val="1B1D1F"/>
          <w:kern w:val="0"/>
          <w:sz w:val="28"/>
          <w:szCs w:val="28"/>
          <w:lang w:val="en-US" w:eastAsia="uk-UA" w:bidi="uk-UA"/>
          <w14:ligatures w14:val="none"/>
        </w:rPr>
        <w:t>VIII</w:t>
      </w:r>
      <w:r w:rsidRPr="00BE2E66">
        <w:rPr>
          <w:rFonts w:ascii="Times New Roman" w:eastAsia="Microsoft Sans Serif" w:hAnsi="Times New Roman" w:cs="Times New Roman"/>
          <w:color w:val="1B1D1F"/>
          <w:kern w:val="0"/>
          <w:sz w:val="28"/>
          <w:szCs w:val="28"/>
          <w:lang w:val="uk-UA" w:eastAsia="uk-UA" w:bidi="uk-UA"/>
          <w14:ligatures w14:val="none"/>
        </w:rPr>
        <w:t xml:space="preserve"> , щодо виконання </w:t>
      </w:r>
      <w:r w:rsidRPr="00BE2E66">
        <w:rPr>
          <w:rFonts w:ascii="Times New Roman" w:eastAsia="Microsoft Sans Serif" w:hAnsi="Times New Roman" w:cs="Microsoft Sans Serif"/>
          <w:color w:val="000000"/>
          <w:kern w:val="0"/>
          <w:sz w:val="28"/>
          <w:szCs w:val="28"/>
          <w:lang w:val="uk-UA" w:eastAsia="uk-UA" w:bidi="uk-UA"/>
          <w14:ligatures w14:val="none"/>
        </w:rPr>
        <w:t xml:space="preserve">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w:t>
      </w:r>
      <w:r w:rsidRPr="00BE2E66">
        <w:rPr>
          <w:rFonts w:ascii="Times New Roman" w:eastAsia="Microsoft Sans Serif" w:hAnsi="Times New Roman" w:cs="Times New Roman"/>
          <w:color w:val="1B1D1F"/>
          <w:kern w:val="0"/>
          <w:sz w:val="28"/>
          <w:szCs w:val="28"/>
          <w:lang w:val="uk-UA" w:eastAsia="uk-UA" w:bidi="uk-UA"/>
          <w14:ligatures w14:val="none"/>
        </w:rPr>
        <w:t>затвердженої рішенням Фонтанської сільської ради від 05.03.2024 року №2059-</w:t>
      </w:r>
      <w:r w:rsidRPr="00BE2E66">
        <w:rPr>
          <w:rFonts w:ascii="Times New Roman" w:eastAsia="Microsoft Sans Serif" w:hAnsi="Times New Roman" w:cs="Times New Roman"/>
          <w:color w:val="1B1D1F"/>
          <w:kern w:val="0"/>
          <w:sz w:val="28"/>
          <w:szCs w:val="28"/>
          <w:lang w:val="en-US" w:eastAsia="uk-UA" w:bidi="uk-UA"/>
          <w14:ligatures w14:val="none"/>
        </w:rPr>
        <w:t>VIII</w:t>
      </w:r>
      <w:r w:rsidRPr="00BE2E66">
        <w:rPr>
          <w:rFonts w:ascii="Times New Roman" w:eastAsia="Microsoft Sans Serif" w:hAnsi="Times New Roman" w:cs="Times New Roman"/>
          <w:color w:val="1B1D1F"/>
          <w:kern w:val="0"/>
          <w:sz w:val="28"/>
          <w:szCs w:val="28"/>
          <w:lang w:val="uk-UA" w:eastAsia="uk-UA" w:bidi="uk-UA"/>
          <w14:ligatures w14:val="none"/>
        </w:rPr>
        <w:t xml:space="preserve">,  </w:t>
      </w:r>
      <w:r w:rsidRPr="00BE2E66">
        <w:rPr>
          <w:rFonts w:ascii="Times New Roman" w:eastAsia="Microsoft Sans Serif" w:hAnsi="Times New Roman" w:cs="Times New Roman"/>
          <w:color w:val="000000"/>
          <w:kern w:val="0"/>
          <w:sz w:val="28"/>
          <w:szCs w:val="28"/>
          <w:lang w:val="uk-UA" w:eastAsia="uk-UA" w:bidi="uk-UA"/>
          <w14:ligatures w14:val="none"/>
        </w:rPr>
        <w:t>керуючись пунктом 2 статті 52 Закону України «Про місцеве самоврядування в Україні»</w:t>
      </w:r>
      <w:r w:rsidRPr="00BE2E66">
        <w:rPr>
          <w:rFonts w:ascii="Times New Roman" w:eastAsia="Microsoft Sans Serif" w:hAnsi="Times New Roman" w:cs="Times New Roman"/>
          <w:color w:val="1B1D1F"/>
          <w:kern w:val="0"/>
          <w:sz w:val="28"/>
          <w:szCs w:val="28"/>
          <w:lang w:val="uk-UA" w:eastAsia="uk-UA" w:bidi="uk-UA"/>
          <w14:ligatures w14:val="none"/>
        </w:rPr>
        <w:t xml:space="preserve">, виконавчий комітет Фонтанської сільської ради Одеського району Одеської області, </w:t>
      </w:r>
      <w:r w:rsidRPr="00BE2E66">
        <w:rPr>
          <w:rFonts w:ascii="Times New Roman" w:eastAsia="Times New Roman" w:hAnsi="Times New Roman" w:cs="Times New Roman"/>
          <w:color w:val="1B1D1F"/>
          <w:kern w:val="0"/>
          <w:sz w:val="28"/>
          <w:szCs w:val="28"/>
          <w:lang w:val="uk-UA" w:eastAsia="ru-RU"/>
          <w14:ligatures w14:val="none"/>
        </w:rPr>
        <w:t xml:space="preserve">- </w:t>
      </w:r>
    </w:p>
    <w:p w14:paraId="7D4C1E8E" w14:textId="77777777" w:rsidR="00A22F76" w:rsidRPr="00BE2E66" w:rsidRDefault="00A22F76" w:rsidP="00A22F76">
      <w:pPr>
        <w:shd w:val="clear" w:color="auto" w:fill="FFFFFF"/>
        <w:spacing w:after="200" w:line="240" w:lineRule="auto"/>
        <w:jc w:val="center"/>
        <w:rPr>
          <w:rFonts w:ascii="Times New Roman" w:eastAsia="Times New Roman" w:hAnsi="Times New Roman" w:cs="Times New Roman"/>
          <w:b/>
          <w:kern w:val="0"/>
          <w:sz w:val="28"/>
          <w:szCs w:val="28"/>
          <w:lang w:val="uk-UA" w:eastAsia="ru-RU"/>
          <w14:ligatures w14:val="none"/>
        </w:rPr>
      </w:pPr>
      <w:r w:rsidRPr="00BE2E66">
        <w:rPr>
          <w:rFonts w:ascii="Times New Roman" w:eastAsia="Times New Roman" w:hAnsi="Times New Roman" w:cs="Times New Roman"/>
          <w:b/>
          <w:color w:val="1B1D1F"/>
          <w:kern w:val="0"/>
          <w:sz w:val="28"/>
          <w:szCs w:val="28"/>
          <w:lang w:val="uk-UA" w:eastAsia="ru-RU"/>
          <w14:ligatures w14:val="none"/>
        </w:rPr>
        <w:t>ВИРІШИВ</w:t>
      </w:r>
      <w:r w:rsidRPr="00BE2E66">
        <w:rPr>
          <w:rFonts w:ascii="Times New Roman" w:eastAsia="Times New Roman" w:hAnsi="Times New Roman" w:cs="Times New Roman"/>
          <w:b/>
          <w:kern w:val="0"/>
          <w:sz w:val="28"/>
          <w:szCs w:val="28"/>
          <w:lang w:val="uk-UA" w:eastAsia="ru-RU"/>
          <w14:ligatures w14:val="none"/>
        </w:rPr>
        <w:t>:</w:t>
      </w:r>
    </w:p>
    <w:p w14:paraId="6C3D3461" w14:textId="77777777" w:rsidR="00A22F76" w:rsidRPr="00BE2E66" w:rsidRDefault="00A22F76" w:rsidP="00A22F76">
      <w:pPr>
        <w:shd w:val="clear" w:color="auto" w:fill="FFFFFF"/>
        <w:spacing w:after="200" w:line="240" w:lineRule="auto"/>
        <w:ind w:firstLine="567"/>
        <w:jc w:val="both"/>
        <w:rPr>
          <w:rFonts w:ascii="Times New Roman" w:eastAsia="Times New Roman" w:hAnsi="Times New Roman" w:cs="Times New Roman"/>
          <w:kern w:val="0"/>
          <w:sz w:val="28"/>
          <w:szCs w:val="28"/>
          <w:lang w:val="uk-UA" w:eastAsia="ru-RU"/>
          <w14:ligatures w14:val="none"/>
        </w:rPr>
      </w:pPr>
      <w:r w:rsidRPr="00BE2E66">
        <w:rPr>
          <w:rFonts w:ascii="Times New Roman" w:eastAsia="Times New Roman" w:hAnsi="Times New Roman" w:cs="Times New Roman"/>
          <w:kern w:val="0"/>
          <w:sz w:val="28"/>
          <w:szCs w:val="28"/>
          <w:lang w:val="uk-UA" w:eastAsia="ru-RU"/>
          <w14:ligatures w14:val="none"/>
        </w:rPr>
        <w:t>1.Схвалити проект рішення сільської ради  «</w:t>
      </w:r>
      <w:r w:rsidRPr="00BE2E66">
        <w:rPr>
          <w:rFonts w:ascii="Times New Roman" w:eastAsia="Times New Roman" w:hAnsi="Times New Roman" w:cs="Times New Roman"/>
          <w:bCs/>
          <w:kern w:val="0"/>
          <w:sz w:val="28"/>
          <w:szCs w:val="28"/>
          <w:lang w:val="uk-UA" w:eastAsia="ru-RU"/>
          <w14:ligatures w14:val="none"/>
        </w:rPr>
        <w:t>Про затвердження звіту та заключного звіту про виконання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r w:rsidRPr="00BE2E66">
        <w:rPr>
          <w:rFonts w:ascii="Times New Roman" w:eastAsia="Times New Roman" w:hAnsi="Times New Roman" w:cs="Times New Roman"/>
          <w:kern w:val="0"/>
          <w:sz w:val="28"/>
          <w:szCs w:val="28"/>
          <w:lang w:val="uk-UA" w:eastAsia="ru-RU"/>
          <w14:ligatures w14:val="none"/>
        </w:rPr>
        <w:t xml:space="preserve">» </w:t>
      </w:r>
      <w:r w:rsidRPr="00BE2E66">
        <w:rPr>
          <w:rFonts w:ascii="Times New Roman" w:eastAsia="Times New Roman" w:hAnsi="Times New Roman" w:cs="Times New Roman"/>
          <w:color w:val="1B1D1F"/>
          <w:kern w:val="0"/>
          <w:sz w:val="28"/>
          <w:szCs w:val="28"/>
          <w:lang w:val="uk-UA" w:eastAsia="ru-RU"/>
          <w14:ligatures w14:val="none"/>
        </w:rPr>
        <w:t>, затвердженої рішенням Фонтанської сільської ради від 05.03.2024 року №2059-</w:t>
      </w:r>
      <w:r w:rsidRPr="00BE2E66">
        <w:rPr>
          <w:rFonts w:ascii="Times New Roman" w:eastAsia="Times New Roman" w:hAnsi="Times New Roman" w:cs="Times New Roman"/>
          <w:color w:val="1B1D1F"/>
          <w:kern w:val="0"/>
          <w:sz w:val="28"/>
          <w:szCs w:val="28"/>
          <w:lang w:val="en-US" w:eastAsia="ru-RU"/>
          <w14:ligatures w14:val="none"/>
        </w:rPr>
        <w:t>VIII</w:t>
      </w:r>
      <w:r w:rsidRPr="00BE2E66">
        <w:rPr>
          <w:rFonts w:ascii="Times New Roman" w:eastAsia="Times New Roman" w:hAnsi="Times New Roman" w:cs="Times New Roman"/>
          <w:color w:val="1B1D1F"/>
          <w:kern w:val="0"/>
          <w:sz w:val="28"/>
          <w:szCs w:val="28"/>
          <w:lang w:val="uk-UA" w:eastAsia="ru-RU"/>
          <w14:ligatures w14:val="none"/>
        </w:rPr>
        <w:t xml:space="preserve">,  </w:t>
      </w:r>
      <w:r w:rsidRPr="00BE2E66">
        <w:rPr>
          <w:rFonts w:ascii="Times New Roman" w:eastAsia="Times New Roman" w:hAnsi="Times New Roman" w:cs="Times New Roman"/>
          <w:kern w:val="0"/>
          <w:sz w:val="28"/>
          <w:szCs w:val="28"/>
          <w:lang w:val="uk-UA" w:eastAsia="ru-RU"/>
          <w14:ligatures w14:val="none"/>
        </w:rPr>
        <w:t>додаток №1 до проекту рішення.</w:t>
      </w:r>
    </w:p>
    <w:p w14:paraId="030F64C1" w14:textId="77777777" w:rsidR="00A22F76" w:rsidRPr="00BE2E66" w:rsidRDefault="00A22F76" w:rsidP="00A22F76">
      <w:pPr>
        <w:shd w:val="clear" w:color="auto" w:fill="FFFFFF"/>
        <w:spacing w:after="200" w:line="240" w:lineRule="auto"/>
        <w:jc w:val="both"/>
        <w:rPr>
          <w:rFonts w:ascii="Times New Roman" w:eastAsia="Times New Roman" w:hAnsi="Times New Roman" w:cs="Times New Roman"/>
          <w:kern w:val="0"/>
          <w:sz w:val="28"/>
          <w:szCs w:val="28"/>
          <w:lang w:val="uk-UA" w:eastAsia="ru-RU"/>
          <w14:ligatures w14:val="none"/>
        </w:rPr>
      </w:pPr>
      <w:r w:rsidRPr="00BE2E66">
        <w:rPr>
          <w:rFonts w:ascii="Times New Roman" w:eastAsia="Times New Roman" w:hAnsi="Times New Roman" w:cs="Times New Roman"/>
          <w:bCs/>
          <w:color w:val="000000"/>
          <w:kern w:val="0"/>
          <w:sz w:val="24"/>
          <w:szCs w:val="28"/>
          <w:lang w:val="uk-UA"/>
          <w14:ligatures w14:val="none"/>
        </w:rPr>
        <w:t>2.</w:t>
      </w:r>
      <w:r w:rsidRPr="00BE2E66">
        <w:rPr>
          <w:rFonts w:ascii="Times New Roman" w:eastAsia="Times New Roman" w:hAnsi="Times New Roman" w:cs="Times New Roman"/>
          <w:bCs/>
          <w:color w:val="000000"/>
          <w:kern w:val="0"/>
          <w:sz w:val="28"/>
          <w:szCs w:val="28"/>
          <w:lang w:val="uk-UA"/>
          <w14:ligatures w14:val="none"/>
        </w:rPr>
        <w:t>Управлінню</w:t>
      </w:r>
      <w:r w:rsidRPr="00BE2E66">
        <w:rPr>
          <w:rFonts w:ascii="Times New Roman" w:eastAsia="Times New Roman" w:hAnsi="Times New Roman" w:cs="Times New Roman"/>
          <w:bCs/>
          <w:color w:val="000000"/>
          <w:kern w:val="0"/>
          <w:sz w:val="24"/>
          <w:szCs w:val="28"/>
          <w:lang w:val="uk-UA"/>
          <w14:ligatures w14:val="none"/>
        </w:rPr>
        <w:t xml:space="preserve"> </w:t>
      </w:r>
      <w:r w:rsidRPr="00BE2E66">
        <w:rPr>
          <w:rFonts w:ascii="Times New Roman" w:eastAsia="Times New Roman" w:hAnsi="Times New Roman" w:cs="Times New Roman"/>
          <w:bCs/>
          <w:color w:val="000000"/>
          <w:kern w:val="0"/>
          <w:sz w:val="28"/>
          <w:szCs w:val="28"/>
          <w:lang w:val="uk-UA"/>
          <w14:ligatures w14:val="none"/>
        </w:rPr>
        <w:t xml:space="preserve">капітального будівництва винести проект рішення сільської ради </w:t>
      </w:r>
      <w:r w:rsidRPr="00BE2E66">
        <w:rPr>
          <w:rFonts w:ascii="Times New Roman" w:eastAsia="Times New Roman" w:hAnsi="Times New Roman" w:cs="Times New Roman"/>
          <w:kern w:val="0"/>
          <w:sz w:val="28"/>
          <w:szCs w:val="28"/>
          <w:lang w:val="uk-UA" w:eastAsia="ru-RU"/>
          <w14:ligatures w14:val="none"/>
        </w:rPr>
        <w:t>«</w:t>
      </w:r>
      <w:r w:rsidRPr="00BE2E66">
        <w:rPr>
          <w:rFonts w:ascii="Times New Roman" w:eastAsia="Times New Roman" w:hAnsi="Times New Roman" w:cs="Times New Roman"/>
          <w:bCs/>
          <w:kern w:val="0"/>
          <w:sz w:val="28"/>
          <w:szCs w:val="28"/>
          <w:lang w:val="uk-UA" w:eastAsia="ru-RU"/>
          <w14:ligatures w14:val="none"/>
        </w:rPr>
        <w:t>Про затвердження звіту та заключного звіту про виконання 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r w:rsidRPr="00BE2E66">
        <w:rPr>
          <w:rFonts w:ascii="Times New Roman" w:eastAsia="Times New Roman" w:hAnsi="Times New Roman" w:cs="Times New Roman"/>
          <w:kern w:val="0"/>
          <w:sz w:val="28"/>
          <w:szCs w:val="28"/>
          <w:lang w:val="uk-UA" w:eastAsia="ru-RU"/>
          <w14:ligatures w14:val="none"/>
        </w:rPr>
        <w:t xml:space="preserve">» </w:t>
      </w:r>
      <w:r w:rsidRPr="00BE2E66">
        <w:rPr>
          <w:rFonts w:ascii="Times New Roman" w:eastAsia="Times New Roman" w:hAnsi="Times New Roman" w:cs="Times New Roman"/>
          <w:color w:val="1B1D1F"/>
          <w:kern w:val="0"/>
          <w:sz w:val="28"/>
          <w:szCs w:val="28"/>
          <w:lang w:val="uk-UA" w:eastAsia="ru-RU"/>
          <w14:ligatures w14:val="none"/>
        </w:rPr>
        <w:t>, затвердженої рішенням Фонтанської сільської ради від 05.03.2024 року №2059-</w:t>
      </w:r>
      <w:r w:rsidRPr="00BE2E66">
        <w:rPr>
          <w:rFonts w:ascii="Times New Roman" w:eastAsia="Times New Roman" w:hAnsi="Times New Roman" w:cs="Times New Roman"/>
          <w:color w:val="1B1D1F"/>
          <w:kern w:val="0"/>
          <w:sz w:val="28"/>
          <w:szCs w:val="28"/>
          <w:lang w:val="en-US" w:eastAsia="ru-RU"/>
          <w14:ligatures w14:val="none"/>
        </w:rPr>
        <w:t>VIII</w:t>
      </w:r>
      <w:r w:rsidRPr="00BE2E66">
        <w:rPr>
          <w:rFonts w:ascii="Times New Roman" w:eastAsia="Times New Roman" w:hAnsi="Times New Roman" w:cs="Times New Roman"/>
          <w:color w:val="1B1D1F"/>
          <w:kern w:val="0"/>
          <w:sz w:val="28"/>
          <w:szCs w:val="28"/>
          <w:lang w:val="uk-UA" w:eastAsia="ru-RU"/>
          <w14:ligatures w14:val="none"/>
        </w:rPr>
        <w:t xml:space="preserve"> </w:t>
      </w:r>
      <w:r w:rsidRPr="00BE2E66">
        <w:rPr>
          <w:rFonts w:ascii="Times New Roman" w:eastAsia="Times New Roman" w:hAnsi="Times New Roman" w:cs="Times New Roman"/>
          <w:bCs/>
          <w:color w:val="000000"/>
          <w:kern w:val="0"/>
          <w:sz w:val="28"/>
          <w:szCs w:val="28"/>
          <w:lang w:val="uk-UA"/>
          <w14:ligatures w14:val="none"/>
        </w:rPr>
        <w:t>на розгляд чергової сесії Фонтанської сільської ради</w:t>
      </w:r>
      <w:r w:rsidRPr="00BE2E66">
        <w:rPr>
          <w:rFonts w:ascii="Times New Roman" w:eastAsia="Times New Roman" w:hAnsi="Times New Roman" w:cs="Times New Roman"/>
          <w:kern w:val="0"/>
          <w:sz w:val="28"/>
          <w:szCs w:val="28"/>
          <w:lang w:val="uk-UA" w:eastAsia="ru-RU"/>
          <w14:ligatures w14:val="none"/>
        </w:rPr>
        <w:t>, додається додаток №1 до рішення</w:t>
      </w:r>
    </w:p>
    <w:p w14:paraId="0098E8CE" w14:textId="34347DB3" w:rsidR="00A22F76" w:rsidRDefault="00A22F76" w:rsidP="00A22F76">
      <w:pPr>
        <w:shd w:val="clear" w:color="auto" w:fill="FFFFFF"/>
        <w:spacing w:after="200" w:line="240" w:lineRule="auto"/>
        <w:jc w:val="both"/>
        <w:rPr>
          <w:rFonts w:ascii="Times New Roman" w:eastAsia="Times New Roman" w:hAnsi="Times New Roman" w:cs="Times New Roman"/>
          <w:kern w:val="0"/>
          <w:sz w:val="28"/>
          <w:szCs w:val="28"/>
          <w:lang w:val="uk-UA" w:eastAsia="ru-RU"/>
          <w14:ligatures w14:val="none"/>
        </w:rPr>
      </w:pPr>
      <w:r w:rsidRPr="00BE2E66">
        <w:rPr>
          <w:rFonts w:ascii="Times New Roman" w:eastAsia="Times New Roman" w:hAnsi="Times New Roman" w:cs="Times New Roman"/>
          <w:bCs/>
          <w:kern w:val="0"/>
          <w:sz w:val="28"/>
          <w:szCs w:val="28"/>
          <w:lang w:val="uk-UA"/>
          <w14:ligatures w14:val="none"/>
        </w:rPr>
        <w:lastRenderedPageBreak/>
        <w:t xml:space="preserve">3. </w:t>
      </w:r>
      <w:r w:rsidRPr="00BE2E66">
        <w:rPr>
          <w:rFonts w:ascii="Times New Roman" w:eastAsia="Times New Roman" w:hAnsi="Times New Roman" w:cs="Times New Roman"/>
          <w:kern w:val="0"/>
          <w:sz w:val="28"/>
          <w:szCs w:val="28"/>
          <w:lang w:val="ru-RU" w:eastAsia="ru-RU"/>
          <w14:ligatures w14:val="none"/>
        </w:rPr>
        <w:t xml:space="preserve">Контроль за </w:t>
      </w:r>
      <w:proofErr w:type="spellStart"/>
      <w:r w:rsidRPr="00BE2E66">
        <w:rPr>
          <w:rFonts w:ascii="Times New Roman" w:eastAsia="Times New Roman" w:hAnsi="Times New Roman" w:cs="Times New Roman"/>
          <w:kern w:val="0"/>
          <w:sz w:val="28"/>
          <w:szCs w:val="28"/>
          <w:lang w:val="ru-RU" w:eastAsia="ru-RU"/>
          <w14:ligatures w14:val="none"/>
        </w:rPr>
        <w:t>виконанням</w:t>
      </w:r>
      <w:proofErr w:type="spellEnd"/>
      <w:r w:rsidRPr="00BE2E66">
        <w:rPr>
          <w:rFonts w:ascii="Times New Roman" w:eastAsia="Times New Roman" w:hAnsi="Times New Roman" w:cs="Times New Roman"/>
          <w:kern w:val="0"/>
          <w:sz w:val="28"/>
          <w:szCs w:val="28"/>
          <w:lang w:val="ru-RU" w:eastAsia="ru-RU"/>
          <w14:ligatures w14:val="none"/>
        </w:rPr>
        <w:t xml:space="preserve"> </w:t>
      </w:r>
      <w:proofErr w:type="spellStart"/>
      <w:r w:rsidRPr="00BE2E66">
        <w:rPr>
          <w:rFonts w:ascii="Times New Roman" w:eastAsia="Times New Roman" w:hAnsi="Times New Roman" w:cs="Times New Roman"/>
          <w:kern w:val="0"/>
          <w:sz w:val="28"/>
          <w:szCs w:val="28"/>
          <w:lang w:val="ru-RU" w:eastAsia="ru-RU"/>
          <w14:ligatures w14:val="none"/>
        </w:rPr>
        <w:t>цього</w:t>
      </w:r>
      <w:proofErr w:type="spellEnd"/>
      <w:r w:rsidRPr="00BE2E66">
        <w:rPr>
          <w:rFonts w:ascii="Times New Roman" w:eastAsia="Times New Roman" w:hAnsi="Times New Roman" w:cs="Times New Roman"/>
          <w:kern w:val="0"/>
          <w:sz w:val="28"/>
          <w:szCs w:val="28"/>
          <w:lang w:val="ru-RU" w:eastAsia="ru-RU"/>
          <w14:ligatures w14:val="none"/>
        </w:rPr>
        <w:t xml:space="preserve"> </w:t>
      </w:r>
      <w:proofErr w:type="spellStart"/>
      <w:r w:rsidRPr="00BE2E66">
        <w:rPr>
          <w:rFonts w:ascii="Times New Roman" w:eastAsia="Times New Roman" w:hAnsi="Times New Roman" w:cs="Times New Roman"/>
          <w:kern w:val="0"/>
          <w:sz w:val="28"/>
          <w:szCs w:val="28"/>
          <w:lang w:val="ru-RU" w:eastAsia="ru-RU"/>
          <w14:ligatures w14:val="none"/>
        </w:rPr>
        <w:t>рішення</w:t>
      </w:r>
      <w:proofErr w:type="spellEnd"/>
      <w:r w:rsidRPr="00BE2E66">
        <w:rPr>
          <w:rFonts w:ascii="Times New Roman" w:eastAsia="Times New Roman" w:hAnsi="Times New Roman" w:cs="Times New Roman"/>
          <w:kern w:val="0"/>
          <w:sz w:val="28"/>
          <w:szCs w:val="28"/>
          <w:lang w:val="ru-RU" w:eastAsia="ru-RU"/>
          <w14:ligatures w14:val="none"/>
        </w:rPr>
        <w:t xml:space="preserve"> </w:t>
      </w:r>
      <w:proofErr w:type="spellStart"/>
      <w:r w:rsidRPr="00BE2E66">
        <w:rPr>
          <w:rFonts w:ascii="Times New Roman" w:eastAsia="Times New Roman" w:hAnsi="Times New Roman" w:cs="Times New Roman"/>
          <w:kern w:val="0"/>
          <w:sz w:val="28"/>
          <w:szCs w:val="28"/>
          <w:lang w:val="ru-RU" w:eastAsia="ru-RU"/>
          <w14:ligatures w14:val="none"/>
        </w:rPr>
        <w:t>покласти</w:t>
      </w:r>
      <w:proofErr w:type="spellEnd"/>
      <w:r w:rsidRPr="00BE2E66">
        <w:rPr>
          <w:rFonts w:ascii="Times New Roman" w:eastAsia="Times New Roman" w:hAnsi="Times New Roman" w:cs="Times New Roman"/>
          <w:kern w:val="0"/>
          <w:sz w:val="28"/>
          <w:szCs w:val="28"/>
          <w:lang w:val="ru-RU" w:eastAsia="ru-RU"/>
          <w14:ligatures w14:val="none"/>
        </w:rPr>
        <w:t xml:space="preserve"> на заступника </w:t>
      </w:r>
      <w:r w:rsidRPr="00BE2E66">
        <w:rPr>
          <w:rFonts w:ascii="Times New Roman" w:eastAsia="Times New Roman" w:hAnsi="Times New Roman" w:cs="Times New Roman"/>
          <w:kern w:val="0"/>
          <w:sz w:val="28"/>
          <w:szCs w:val="28"/>
          <w:lang w:val="uk-UA" w:eastAsia="ru-RU"/>
          <w14:ligatures w14:val="none"/>
        </w:rPr>
        <w:t>сільського голови</w:t>
      </w:r>
      <w:r>
        <w:rPr>
          <w:rFonts w:ascii="Times New Roman" w:eastAsia="Times New Roman" w:hAnsi="Times New Roman" w:cs="Times New Roman"/>
          <w:kern w:val="0"/>
          <w:sz w:val="28"/>
          <w:szCs w:val="28"/>
          <w:lang w:val="uk-UA" w:eastAsia="ru-RU"/>
          <w14:ligatures w14:val="none"/>
        </w:rPr>
        <w:t xml:space="preserve"> </w:t>
      </w:r>
      <w:proofErr w:type="spellStart"/>
      <w:r>
        <w:rPr>
          <w:rFonts w:ascii="Times New Roman" w:eastAsia="Times New Roman" w:hAnsi="Times New Roman" w:cs="Times New Roman"/>
          <w:kern w:val="0"/>
          <w:sz w:val="28"/>
          <w:szCs w:val="28"/>
          <w:lang w:val="uk-UA" w:eastAsia="ru-RU"/>
          <w14:ligatures w14:val="none"/>
        </w:rPr>
        <w:t>Фатенкова</w:t>
      </w:r>
      <w:proofErr w:type="spellEnd"/>
      <w:r>
        <w:rPr>
          <w:rFonts w:ascii="Times New Roman" w:eastAsia="Times New Roman" w:hAnsi="Times New Roman" w:cs="Times New Roman"/>
          <w:kern w:val="0"/>
          <w:sz w:val="28"/>
          <w:szCs w:val="28"/>
          <w:lang w:val="uk-UA" w:eastAsia="ru-RU"/>
          <w14:ligatures w14:val="none"/>
        </w:rPr>
        <w:t xml:space="preserve"> Є.О.</w:t>
      </w:r>
    </w:p>
    <w:p w14:paraId="2C992218" w14:textId="77777777" w:rsidR="00A22F76" w:rsidRDefault="00A22F76" w:rsidP="00A22F76">
      <w:pPr>
        <w:shd w:val="clear" w:color="auto" w:fill="FFFFFF"/>
        <w:spacing w:after="200" w:line="240" w:lineRule="auto"/>
        <w:jc w:val="both"/>
        <w:rPr>
          <w:rFonts w:ascii="Times New Roman" w:eastAsia="Times New Roman" w:hAnsi="Times New Roman" w:cs="Times New Roman"/>
          <w:kern w:val="0"/>
          <w:sz w:val="28"/>
          <w:szCs w:val="28"/>
          <w:lang w:val="uk-UA" w:eastAsia="ru-RU"/>
          <w14:ligatures w14:val="none"/>
        </w:rPr>
      </w:pPr>
    </w:p>
    <w:p w14:paraId="50BC62DD" w14:textId="61356F82" w:rsidR="00A22F76" w:rsidRPr="00A22F76" w:rsidRDefault="00A22F76" w:rsidP="00A22F76">
      <w:pPr>
        <w:shd w:val="clear" w:color="auto" w:fill="FFFFFF"/>
        <w:spacing w:after="200" w:line="240" w:lineRule="auto"/>
        <w:jc w:val="both"/>
        <w:rPr>
          <w:rFonts w:ascii="Times New Roman" w:eastAsia="Times New Roman" w:hAnsi="Times New Roman" w:cs="Times New Roman"/>
          <w:b/>
          <w:bCs/>
          <w:kern w:val="0"/>
          <w:sz w:val="28"/>
          <w:szCs w:val="28"/>
          <w:lang w:val="uk-UA" w:eastAsia="ru-RU"/>
          <w14:ligatures w14:val="none"/>
        </w:rPr>
      </w:pPr>
      <w:r w:rsidRPr="00A22F76">
        <w:rPr>
          <w:rFonts w:ascii="Times New Roman" w:eastAsia="Times New Roman" w:hAnsi="Times New Roman" w:cs="Times New Roman"/>
          <w:b/>
          <w:bCs/>
          <w:kern w:val="0"/>
          <w:sz w:val="28"/>
          <w:szCs w:val="28"/>
          <w:lang w:val="uk-UA" w:eastAsia="ru-RU"/>
          <w14:ligatures w14:val="none"/>
        </w:rPr>
        <w:t>В.о. сільського голови                                                 Андрій СЕРЕБРІЙ</w:t>
      </w:r>
    </w:p>
    <w:p w14:paraId="0527CC28" w14:textId="77777777" w:rsidR="00A22F76" w:rsidRPr="00BE2E66" w:rsidRDefault="00A22F76" w:rsidP="00A22F76">
      <w:pPr>
        <w:widowControl w:val="0"/>
        <w:spacing w:after="0" w:line="240" w:lineRule="auto"/>
        <w:jc w:val="both"/>
        <w:rPr>
          <w:rFonts w:ascii="Times New Roman" w:eastAsia="Microsoft Sans Serif" w:hAnsi="Times New Roman" w:cs="Times New Roman"/>
          <w:color w:val="000000"/>
          <w:kern w:val="0"/>
          <w:sz w:val="28"/>
          <w:szCs w:val="28"/>
          <w:lang w:val="uk-UA" w:eastAsia="uk-UA" w:bidi="uk-UA"/>
          <w14:ligatures w14:val="none"/>
        </w:rPr>
      </w:pPr>
    </w:p>
    <w:p w14:paraId="62CFD02C" w14:textId="77777777" w:rsidR="00A22F76" w:rsidRPr="00BE2E66" w:rsidRDefault="00A22F76" w:rsidP="00A22F76">
      <w:pPr>
        <w:widowControl w:val="0"/>
        <w:spacing w:after="0" w:line="240" w:lineRule="auto"/>
        <w:jc w:val="both"/>
        <w:rPr>
          <w:rFonts w:ascii="Times New Roman" w:eastAsia="Microsoft Sans Serif" w:hAnsi="Times New Roman" w:cs="Times New Roman"/>
          <w:bCs/>
          <w:color w:val="000000"/>
          <w:kern w:val="0"/>
          <w:sz w:val="28"/>
          <w:szCs w:val="28"/>
          <w:lang w:val="uk-UA" w:bidi="uk-UA"/>
          <w14:ligatures w14:val="none"/>
        </w:rPr>
      </w:pPr>
    </w:p>
    <w:p w14:paraId="59721728" w14:textId="77777777" w:rsidR="00A22F76" w:rsidRPr="00BE2E66" w:rsidRDefault="00A22F76" w:rsidP="00A22F76">
      <w:pPr>
        <w:widowControl w:val="0"/>
        <w:spacing w:after="0" w:line="240" w:lineRule="auto"/>
        <w:jc w:val="both"/>
        <w:rPr>
          <w:rFonts w:ascii="Times New Roman" w:eastAsia="Microsoft Sans Serif" w:hAnsi="Times New Roman" w:cs="Times New Roman"/>
          <w:bCs/>
          <w:color w:val="000000"/>
          <w:kern w:val="0"/>
          <w:sz w:val="28"/>
          <w:szCs w:val="28"/>
          <w:lang w:val="uk-UA" w:bidi="uk-UA"/>
          <w14:ligatures w14:val="none"/>
        </w:rPr>
      </w:pPr>
    </w:p>
    <w:p w14:paraId="08EF5085" w14:textId="77777777" w:rsidR="00A22F76" w:rsidRPr="00BE2E66" w:rsidRDefault="00A22F76" w:rsidP="00A22F76">
      <w:pPr>
        <w:widowControl w:val="0"/>
        <w:spacing w:after="0" w:line="240" w:lineRule="auto"/>
        <w:jc w:val="both"/>
        <w:rPr>
          <w:rFonts w:ascii="Times New Roman" w:eastAsia="Microsoft Sans Serif" w:hAnsi="Times New Roman" w:cs="Times New Roman"/>
          <w:bCs/>
          <w:color w:val="000000"/>
          <w:kern w:val="0"/>
          <w:sz w:val="28"/>
          <w:szCs w:val="28"/>
          <w:lang w:val="uk-UA" w:bidi="uk-UA"/>
          <w14:ligatures w14:val="none"/>
        </w:rPr>
      </w:pPr>
    </w:p>
    <w:p w14:paraId="5FF0C2E0" w14:textId="77777777" w:rsidR="00A22F76" w:rsidRPr="00BE2E66" w:rsidRDefault="00A22F76" w:rsidP="00A22F76">
      <w:pPr>
        <w:widowControl w:val="0"/>
        <w:spacing w:after="0" w:line="240" w:lineRule="auto"/>
        <w:jc w:val="both"/>
        <w:rPr>
          <w:rFonts w:ascii="Times New Roman" w:eastAsia="Microsoft Sans Serif" w:hAnsi="Times New Roman" w:cs="Times New Roman"/>
          <w:bCs/>
          <w:color w:val="000000"/>
          <w:kern w:val="0"/>
          <w:sz w:val="28"/>
          <w:szCs w:val="28"/>
          <w:lang w:val="uk-UA" w:bidi="uk-UA"/>
          <w14:ligatures w14:val="none"/>
        </w:rPr>
      </w:pPr>
    </w:p>
    <w:p w14:paraId="3270ECEF" w14:textId="77777777" w:rsidR="00A22F76" w:rsidRPr="00BE2E66" w:rsidRDefault="00A22F76" w:rsidP="00A22F76">
      <w:pPr>
        <w:widowControl w:val="0"/>
        <w:spacing w:after="0" w:line="240" w:lineRule="auto"/>
        <w:jc w:val="both"/>
        <w:rPr>
          <w:rFonts w:ascii="Times New Roman" w:eastAsia="Microsoft Sans Serif" w:hAnsi="Times New Roman" w:cs="Times New Roman"/>
          <w:bCs/>
          <w:color w:val="000000"/>
          <w:kern w:val="0"/>
          <w:sz w:val="28"/>
          <w:szCs w:val="28"/>
          <w:lang w:val="uk-UA" w:bidi="uk-UA"/>
          <w14:ligatures w14:val="none"/>
        </w:rPr>
      </w:pPr>
    </w:p>
    <w:p w14:paraId="313E5355" w14:textId="77777777" w:rsidR="00A22F76" w:rsidRPr="00BE2E66" w:rsidRDefault="00A22F76" w:rsidP="00A22F76">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3F0FBACC" w14:textId="77777777" w:rsidR="00A22F76" w:rsidRPr="00BE2E66" w:rsidRDefault="00A22F76" w:rsidP="00A22F76">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597DF28F" w14:textId="77777777" w:rsidR="00A22F76" w:rsidRPr="00BE2E66" w:rsidRDefault="00A22F76" w:rsidP="00A22F76">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4FCF389B" w14:textId="77777777" w:rsidR="00A22F76" w:rsidRPr="00BE2E66" w:rsidRDefault="00A22F76" w:rsidP="00A22F76">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5BBB7849" w14:textId="77777777" w:rsidR="00A22F76" w:rsidRPr="00BE2E66" w:rsidRDefault="00A22F76" w:rsidP="00A22F76">
      <w:pPr>
        <w:spacing w:after="0" w:line="240" w:lineRule="auto"/>
        <w:jc w:val="both"/>
        <w:rPr>
          <w:rFonts w:ascii="Times New Roman" w:hAnsi="Times New Roman" w:cs="Times New Roman"/>
          <w:b/>
          <w:sz w:val="28"/>
          <w:szCs w:val="28"/>
          <w:lang w:val="uk-UA"/>
        </w:rPr>
      </w:pPr>
    </w:p>
    <w:p w14:paraId="744E437F"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r w:rsidRPr="00BE2E66">
        <w:rPr>
          <w:rFonts w:ascii="Times New Roman" w:hAnsi="Times New Roman" w:cs="Times New Roman"/>
          <w:b/>
          <w:sz w:val="28"/>
          <w:szCs w:val="28"/>
          <w:lang w:val="uk-UA"/>
        </w:rPr>
        <w:t xml:space="preserve"> </w:t>
      </w:r>
    </w:p>
    <w:p w14:paraId="79805944"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4BED88E7"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72A9E1DA"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7A4A6386"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12D90B49"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2B92AFE2"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35724C11"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7CDCEF48"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42D48575"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1BE3CF75"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0D9A71D5"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790D9FF0"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1ABDB6CC"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7B1A6647"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3ED2BE82"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380D6F4D"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4FF6FE35"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2ED9F8DF"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143940ED"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08D61626"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127025F9"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48850DFF"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705E1081"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5DD791C4"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4439C25D"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5F57D92B"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6FBE3A84"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436F2998" w14:textId="77777777" w:rsidR="00A22F76" w:rsidRDefault="00A22F76" w:rsidP="00A22F76">
      <w:pPr>
        <w:spacing w:after="0" w:line="240" w:lineRule="auto"/>
        <w:jc w:val="both"/>
        <w:rPr>
          <w:rFonts w:ascii="Times New Roman" w:hAnsi="Times New Roman" w:cs="Times New Roman"/>
          <w:kern w:val="0"/>
          <w:sz w:val="28"/>
          <w:szCs w:val="28"/>
          <w:lang w:val="uk-UA"/>
          <w14:ligatures w14:val="none"/>
        </w:rPr>
      </w:pPr>
    </w:p>
    <w:p w14:paraId="5A75CA80"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35E35FDD" w14:textId="77777777" w:rsidR="00A22F76" w:rsidRPr="00BE2E66" w:rsidRDefault="00A22F76" w:rsidP="00A22F76">
      <w:pPr>
        <w:spacing w:after="60" w:line="240" w:lineRule="auto"/>
        <w:ind w:firstLine="567"/>
        <w:contextualSpacing/>
        <w:jc w:val="both"/>
        <w:rPr>
          <w:rFonts w:ascii="Times New Roman" w:eastAsia="Times New Roman" w:hAnsi="Times New Roman" w:cs="Times New Roman"/>
          <w:b/>
          <w:bCs/>
          <w:kern w:val="0"/>
          <w:sz w:val="28"/>
          <w:szCs w:val="28"/>
          <w:lang w:val="uk-UA" w:eastAsia="ru-RU"/>
          <w14:ligatures w14:val="none"/>
        </w:rPr>
      </w:pPr>
    </w:p>
    <w:p w14:paraId="6EE16491" w14:textId="77777777" w:rsidR="00A22F76" w:rsidRPr="00BE2E66" w:rsidRDefault="00A22F76" w:rsidP="00A22F76">
      <w:pPr>
        <w:spacing w:after="60" w:line="240" w:lineRule="auto"/>
        <w:ind w:firstLine="567"/>
        <w:contextualSpacing/>
        <w:jc w:val="right"/>
        <w:rPr>
          <w:rFonts w:ascii="Times New Roman" w:eastAsia="Times New Roman" w:hAnsi="Times New Roman" w:cs="Times New Roman"/>
          <w:kern w:val="0"/>
          <w:sz w:val="24"/>
          <w:szCs w:val="24"/>
          <w:lang w:val="uk-UA" w:eastAsia="ru-RU"/>
          <w14:ligatures w14:val="none"/>
        </w:rPr>
      </w:pPr>
      <w:r w:rsidRPr="00BE2E66">
        <w:rPr>
          <w:rFonts w:ascii="Times New Roman" w:eastAsia="Times New Roman" w:hAnsi="Times New Roman" w:cs="Times New Roman"/>
          <w:kern w:val="0"/>
          <w:sz w:val="24"/>
          <w:szCs w:val="24"/>
          <w:lang w:val="uk-UA" w:eastAsia="ru-RU"/>
          <w14:ligatures w14:val="none"/>
        </w:rPr>
        <w:t xml:space="preserve">Додаток №1 до рішення виконавчого </w:t>
      </w:r>
    </w:p>
    <w:p w14:paraId="57DC1339" w14:textId="77777777" w:rsidR="00A22F76" w:rsidRPr="00BE2E66" w:rsidRDefault="00A22F76" w:rsidP="00A22F76">
      <w:pPr>
        <w:spacing w:after="60" w:line="240" w:lineRule="auto"/>
        <w:ind w:firstLine="567"/>
        <w:contextualSpacing/>
        <w:jc w:val="right"/>
        <w:rPr>
          <w:rFonts w:ascii="Times New Roman" w:eastAsia="Times New Roman" w:hAnsi="Times New Roman" w:cs="Times New Roman"/>
          <w:kern w:val="0"/>
          <w:sz w:val="24"/>
          <w:szCs w:val="24"/>
          <w:lang w:val="uk-UA" w:eastAsia="ru-RU"/>
          <w14:ligatures w14:val="none"/>
        </w:rPr>
      </w:pPr>
      <w:r w:rsidRPr="00BE2E66">
        <w:rPr>
          <w:rFonts w:ascii="Times New Roman" w:eastAsia="Times New Roman" w:hAnsi="Times New Roman" w:cs="Times New Roman"/>
          <w:kern w:val="0"/>
          <w:sz w:val="24"/>
          <w:szCs w:val="24"/>
          <w:lang w:val="uk-UA" w:eastAsia="ru-RU"/>
          <w14:ligatures w14:val="none"/>
        </w:rPr>
        <w:t xml:space="preserve">комітету Фонтанської сільської ради </w:t>
      </w:r>
    </w:p>
    <w:p w14:paraId="30DA57FC" w14:textId="2B06727C" w:rsidR="00A22F76" w:rsidRPr="00BE2E66" w:rsidRDefault="00A22F76" w:rsidP="00A22F76">
      <w:pPr>
        <w:spacing w:after="60" w:line="240" w:lineRule="auto"/>
        <w:ind w:firstLine="567"/>
        <w:contextualSpacing/>
        <w:jc w:val="right"/>
        <w:rPr>
          <w:rFonts w:ascii="Times New Roman" w:eastAsia="Times New Roman" w:hAnsi="Times New Roman" w:cs="Times New Roman"/>
          <w:b/>
          <w:bCs/>
          <w:kern w:val="0"/>
          <w:sz w:val="24"/>
          <w:szCs w:val="24"/>
          <w:lang w:val="uk-UA" w:eastAsia="ru-RU"/>
          <w14:ligatures w14:val="none"/>
        </w:rPr>
      </w:pPr>
      <w:r w:rsidRPr="00BE2E66">
        <w:rPr>
          <w:rFonts w:ascii="Times New Roman" w:eastAsia="Times New Roman" w:hAnsi="Times New Roman" w:cs="Times New Roman"/>
          <w:kern w:val="0"/>
          <w:sz w:val="24"/>
          <w:szCs w:val="24"/>
          <w:lang w:val="uk-UA" w:eastAsia="ru-RU"/>
          <w14:ligatures w14:val="none"/>
        </w:rPr>
        <w:t xml:space="preserve">від </w:t>
      </w:r>
      <w:r>
        <w:rPr>
          <w:rFonts w:ascii="Times New Roman" w:eastAsia="Times New Roman" w:hAnsi="Times New Roman" w:cs="Times New Roman"/>
          <w:kern w:val="0"/>
          <w:sz w:val="24"/>
          <w:szCs w:val="24"/>
          <w:lang w:val="uk-UA" w:eastAsia="ru-RU"/>
          <w14:ligatures w14:val="none"/>
        </w:rPr>
        <w:t xml:space="preserve">06.02.2026 </w:t>
      </w:r>
      <w:r w:rsidRPr="00BE2E66">
        <w:rPr>
          <w:rFonts w:ascii="Times New Roman" w:eastAsia="Times New Roman" w:hAnsi="Times New Roman" w:cs="Times New Roman"/>
          <w:kern w:val="0"/>
          <w:sz w:val="24"/>
          <w:szCs w:val="24"/>
          <w:lang w:val="uk-UA" w:eastAsia="ru-RU"/>
          <w14:ligatures w14:val="none"/>
        </w:rPr>
        <w:t xml:space="preserve">року № </w:t>
      </w:r>
      <w:r>
        <w:rPr>
          <w:rFonts w:ascii="Times New Roman" w:eastAsia="Times New Roman" w:hAnsi="Times New Roman" w:cs="Times New Roman"/>
          <w:kern w:val="0"/>
          <w:sz w:val="24"/>
          <w:szCs w:val="24"/>
          <w:lang w:val="uk-UA" w:eastAsia="ru-RU"/>
          <w14:ligatures w14:val="none"/>
        </w:rPr>
        <w:t>38</w:t>
      </w:r>
    </w:p>
    <w:p w14:paraId="436E3610" w14:textId="77777777" w:rsidR="00A22F76" w:rsidRPr="00BE2E66" w:rsidRDefault="00A22F76" w:rsidP="00A22F76">
      <w:pPr>
        <w:spacing w:after="60" w:line="240" w:lineRule="auto"/>
        <w:ind w:firstLine="567"/>
        <w:contextualSpacing/>
        <w:jc w:val="right"/>
        <w:rPr>
          <w:rFonts w:ascii="Times New Roman" w:eastAsia="Times New Roman" w:hAnsi="Times New Roman" w:cs="Times New Roman"/>
          <w:b/>
          <w:bCs/>
          <w:kern w:val="0"/>
          <w:sz w:val="24"/>
          <w:szCs w:val="24"/>
          <w:lang w:val="uk-UA" w:eastAsia="ru-RU"/>
          <w14:ligatures w14:val="none"/>
        </w:rPr>
      </w:pPr>
    </w:p>
    <w:p w14:paraId="761CE3A5" w14:textId="77777777" w:rsidR="00A22F76" w:rsidRPr="00BE2E66" w:rsidRDefault="00A22F76" w:rsidP="00A22F76">
      <w:pPr>
        <w:widowControl w:val="0"/>
        <w:spacing w:after="93" w:line="240" w:lineRule="auto"/>
        <w:ind w:firstLine="567"/>
        <w:jc w:val="center"/>
        <w:rPr>
          <w:rFonts w:ascii="Times New Roman" w:eastAsia="Times New Roman" w:hAnsi="Times New Roman" w:cs="Times New Roman"/>
          <w:b/>
          <w:bCs/>
          <w:kern w:val="0"/>
          <w:sz w:val="28"/>
          <w:szCs w:val="28"/>
          <w:lang w:val="uk-UA" w:eastAsia="uk-UA" w:bidi="uk-UA"/>
          <w14:ligatures w14:val="none"/>
        </w:rPr>
      </w:pPr>
      <w:r w:rsidRPr="00BE2E66">
        <w:rPr>
          <w:rFonts w:ascii="Times New Roman" w:eastAsia="Times New Roman" w:hAnsi="Times New Roman" w:cs="Times New Roman"/>
          <w:b/>
          <w:bCs/>
          <w:kern w:val="0"/>
          <w:sz w:val="28"/>
          <w:szCs w:val="28"/>
          <w:lang w:val="uk-UA" w:eastAsia="uk-UA" w:bidi="uk-UA"/>
          <w14:ligatures w14:val="none"/>
        </w:rPr>
        <w:t>ЗАКЛЮЧНИЙ ЗВІТ</w:t>
      </w:r>
      <w:r w:rsidRPr="00BE2E66">
        <w:rPr>
          <w:rFonts w:ascii="Times New Roman" w:eastAsia="Times New Roman" w:hAnsi="Times New Roman" w:cs="Times New Roman"/>
          <w:b/>
          <w:bCs/>
          <w:kern w:val="0"/>
          <w:sz w:val="28"/>
          <w:szCs w:val="28"/>
          <w:lang w:val="uk-UA" w:eastAsia="uk-UA" w:bidi="uk-UA"/>
          <w14:ligatures w14:val="none"/>
        </w:rPr>
        <w:br/>
        <w:t>про результати виконання</w:t>
      </w:r>
    </w:p>
    <w:p w14:paraId="4D5616FE" w14:textId="77777777" w:rsidR="00A22F76" w:rsidRPr="00BE2E66" w:rsidRDefault="00A22F76" w:rsidP="00A22F76">
      <w:pPr>
        <w:widowControl w:val="0"/>
        <w:spacing w:after="60" w:line="240" w:lineRule="auto"/>
        <w:ind w:right="238" w:firstLine="720"/>
        <w:jc w:val="center"/>
        <w:rPr>
          <w:rFonts w:ascii="Times New Roman" w:eastAsia="Times New Roman" w:hAnsi="Times New Roman" w:cs="Times New Roman"/>
          <w:b/>
          <w:kern w:val="0"/>
          <w:sz w:val="20"/>
          <w:szCs w:val="20"/>
          <w:lang w:val="uk-UA" w:eastAsia="uk-UA" w:bidi="uk-UA"/>
          <w14:ligatures w14:val="none"/>
        </w:rPr>
      </w:pPr>
      <w:r w:rsidRPr="00BE2E66">
        <w:rPr>
          <w:rFonts w:ascii="Times New Roman" w:eastAsia="Times New Roman" w:hAnsi="Times New Roman" w:cs="Times New Roman"/>
          <w:b/>
          <w:color w:val="000000"/>
          <w:kern w:val="0"/>
          <w:sz w:val="28"/>
          <w:szCs w:val="28"/>
          <w:lang w:val="uk-UA" w:eastAsia="uk-UA" w:bidi="uk-UA"/>
          <w14:ligatures w14:val="none"/>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p>
    <w:p w14:paraId="7ABCF765" w14:textId="77777777" w:rsidR="00A22F76" w:rsidRPr="00BE2E66" w:rsidRDefault="00A22F76" w:rsidP="00A22F76">
      <w:pPr>
        <w:widowControl w:val="0"/>
        <w:spacing w:after="60" w:line="240" w:lineRule="auto"/>
        <w:ind w:right="238" w:firstLine="567"/>
        <w:jc w:val="center"/>
        <w:rPr>
          <w:rFonts w:ascii="Times New Roman" w:eastAsia="Times New Roman" w:hAnsi="Times New Roman" w:cs="Times New Roman"/>
          <w:kern w:val="0"/>
          <w:sz w:val="20"/>
          <w:szCs w:val="20"/>
          <w:lang w:val="uk-UA" w:eastAsia="uk-UA" w:bidi="uk-UA"/>
          <w14:ligatures w14:val="none"/>
        </w:rPr>
      </w:pPr>
    </w:p>
    <w:p w14:paraId="3E6BD7D3" w14:textId="77777777" w:rsidR="00A22F76" w:rsidRPr="00BE2E66" w:rsidRDefault="00A22F76" w:rsidP="00A22F76">
      <w:pPr>
        <w:widowControl w:val="0"/>
        <w:numPr>
          <w:ilvl w:val="0"/>
          <w:numId w:val="2"/>
        </w:numPr>
        <w:tabs>
          <w:tab w:val="left" w:pos="1114"/>
        </w:tabs>
        <w:autoSpaceDN w:val="0"/>
        <w:spacing w:after="60" w:line="240" w:lineRule="auto"/>
        <w:ind w:firstLine="567"/>
        <w:jc w:val="both"/>
        <w:rPr>
          <w:rFonts w:ascii="Times New Roman" w:eastAsia="Times New Roman" w:hAnsi="Times New Roman" w:cs="Times New Roman"/>
          <w:b/>
          <w:kern w:val="0"/>
          <w:sz w:val="28"/>
          <w:szCs w:val="28"/>
          <w:lang w:val="uk-UA" w:eastAsia="uk-UA" w:bidi="uk-UA"/>
          <w14:ligatures w14:val="none"/>
        </w:rPr>
      </w:pPr>
      <w:r w:rsidRPr="00BE2E66">
        <w:rPr>
          <w:rFonts w:ascii="Times New Roman" w:eastAsia="Times New Roman" w:hAnsi="Times New Roman" w:cs="Times New Roman"/>
          <w:b/>
          <w:kern w:val="0"/>
          <w:sz w:val="28"/>
          <w:szCs w:val="28"/>
          <w:lang w:val="uk-UA" w:eastAsia="uk-UA" w:bidi="uk-UA"/>
          <w14:ligatures w14:val="none"/>
        </w:rPr>
        <w:t>Основні дані.</w:t>
      </w:r>
    </w:p>
    <w:p w14:paraId="4A43967D" w14:textId="77777777" w:rsidR="00A22F76" w:rsidRPr="00BE2E66" w:rsidRDefault="00A22F76" w:rsidP="00A22F76">
      <w:pPr>
        <w:keepNext/>
        <w:widowControl w:val="0"/>
        <w:tabs>
          <w:tab w:val="left" w:pos="4935"/>
          <w:tab w:val="center" w:pos="5245"/>
        </w:tabs>
        <w:spacing w:after="60" w:line="276" w:lineRule="auto"/>
        <w:ind w:firstLine="56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Програма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затвердженої рішенням Фонтанської сільської ради від 05.03.2024 року №2059-VIII (далі Програма) розроблена з метою ліквідації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 Загальний обсяг фінансових ресурсів на 2024-2025  роки – 300,0 тис. грн.</w:t>
      </w:r>
    </w:p>
    <w:p w14:paraId="1DF11546" w14:textId="77777777" w:rsidR="00A22F76" w:rsidRPr="00BE2E66" w:rsidRDefault="00A22F76" w:rsidP="00A22F76">
      <w:pPr>
        <w:widowControl w:val="0"/>
        <w:spacing w:after="60" w:line="276" w:lineRule="auto"/>
        <w:ind w:right="240" w:firstLine="720"/>
        <w:jc w:val="both"/>
        <w:rPr>
          <w:rFonts w:ascii="Times New Roman" w:eastAsia="Times New Roman" w:hAnsi="Times New Roman" w:cs="Times New Roman"/>
          <w:color w:val="1B1D1F"/>
          <w:kern w:val="0"/>
          <w:sz w:val="28"/>
          <w:szCs w:val="28"/>
          <w:lang w:val="uk-UA" w:eastAsia="uk-UA" w:bidi="uk-UA"/>
          <w14:ligatures w14:val="none"/>
        </w:rPr>
      </w:pPr>
    </w:p>
    <w:p w14:paraId="44C9EC6E" w14:textId="77777777" w:rsidR="00A22F76" w:rsidRPr="00BE2E66" w:rsidRDefault="00A22F76" w:rsidP="00A22F76">
      <w:pPr>
        <w:widowControl w:val="0"/>
        <w:numPr>
          <w:ilvl w:val="0"/>
          <w:numId w:val="2"/>
        </w:numPr>
        <w:tabs>
          <w:tab w:val="left" w:pos="1142"/>
        </w:tabs>
        <w:autoSpaceDN w:val="0"/>
        <w:spacing w:after="60" w:line="276" w:lineRule="auto"/>
        <w:ind w:firstLine="567"/>
        <w:jc w:val="both"/>
        <w:rPr>
          <w:rFonts w:ascii="Times New Roman" w:eastAsia="Times New Roman" w:hAnsi="Times New Roman" w:cs="Times New Roman"/>
          <w:b/>
          <w:kern w:val="0"/>
          <w:sz w:val="28"/>
          <w:szCs w:val="28"/>
          <w:lang w:val="uk-UA" w:eastAsia="uk-UA" w:bidi="uk-UA"/>
          <w14:ligatures w14:val="none"/>
        </w:rPr>
      </w:pPr>
      <w:r w:rsidRPr="00BE2E66">
        <w:rPr>
          <w:rFonts w:ascii="Times New Roman" w:eastAsia="Times New Roman" w:hAnsi="Times New Roman" w:cs="Times New Roman"/>
          <w:b/>
          <w:kern w:val="0"/>
          <w:sz w:val="28"/>
          <w:szCs w:val="28"/>
          <w:lang w:val="uk-UA" w:eastAsia="uk-UA" w:bidi="uk-UA"/>
          <w14:ligatures w14:val="none"/>
        </w:rPr>
        <w:t>Мета програми та результати її досягнення.</w:t>
      </w:r>
    </w:p>
    <w:p w14:paraId="1180152D" w14:textId="77777777" w:rsidR="00A22F76" w:rsidRPr="00BE2E66" w:rsidRDefault="00A22F76" w:rsidP="00A22F76">
      <w:pPr>
        <w:widowControl w:val="0"/>
        <w:spacing w:after="60" w:line="276" w:lineRule="auto"/>
        <w:ind w:left="104" w:right="115" w:firstLine="576"/>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Метою програми с здійснення  всіх  можливих невідкладних робіт з ліквідації наслідків збройної агресії  Російської Федерації,  пов'язаних  із  пошкодженням  будівель  та  споруд  на територій громади. Проведення комплексу першочергових організаційно-технічних робіт i заходів,  спрямованих   на   ліквідацію   небезпечних   наслідків   збройної   агресії   Російської Федерації, пов'язаних із пошкодженням будівель та споруд, запобігання загибелі людей, зменшення обсягів  можливих  матеріальних  втрат.</w:t>
      </w:r>
    </w:p>
    <w:p w14:paraId="79B91152" w14:textId="77777777" w:rsidR="00A22F76" w:rsidRPr="00BE2E66" w:rsidRDefault="00A22F76" w:rsidP="00A22F76">
      <w:pPr>
        <w:widowControl w:val="0"/>
        <w:suppressAutoHyphens/>
        <w:spacing w:after="60" w:line="276" w:lineRule="auto"/>
        <w:ind w:firstLine="567"/>
        <w:jc w:val="both"/>
        <w:rPr>
          <w:rFonts w:ascii="Times New Roman" w:eastAsia="Microsoft Sans Serif" w:hAnsi="Times New Roman" w:cs="Microsoft Sans Serif"/>
          <w:bCs/>
          <w:color w:val="000000"/>
          <w:kern w:val="0"/>
          <w:sz w:val="28"/>
          <w:szCs w:val="28"/>
          <w:lang w:val="uk-UA" w:eastAsia="ru-RU" w:bidi="uk-UA"/>
          <w14:ligatures w14:val="none"/>
        </w:rPr>
      </w:pPr>
    </w:p>
    <w:p w14:paraId="4BDA7CE9" w14:textId="77777777" w:rsidR="00A22F76" w:rsidRPr="00BE2E66" w:rsidRDefault="00A22F76" w:rsidP="00A22F76">
      <w:pPr>
        <w:widowControl w:val="0"/>
        <w:suppressAutoHyphens/>
        <w:spacing w:after="60" w:line="276" w:lineRule="auto"/>
        <w:ind w:firstLine="567"/>
        <w:jc w:val="both"/>
        <w:rPr>
          <w:rFonts w:ascii="Times New Roman" w:eastAsia="Times New Roman" w:hAnsi="Times New Roman" w:cs="Times New Roman"/>
          <w:b/>
          <w:color w:val="000000"/>
          <w:kern w:val="0"/>
          <w:sz w:val="28"/>
          <w:szCs w:val="28"/>
          <w:lang w:val="uk-UA" w:eastAsia="uk-UA" w:bidi="uk-UA"/>
          <w14:ligatures w14:val="none"/>
        </w:rPr>
      </w:pPr>
      <w:r w:rsidRPr="00BE2E66">
        <w:rPr>
          <w:rFonts w:ascii="Times New Roman" w:eastAsia="Microsoft Sans Serif" w:hAnsi="Times New Roman" w:cs="Microsoft Sans Serif"/>
          <w:b/>
          <w:bCs/>
          <w:color w:val="000000"/>
          <w:kern w:val="0"/>
          <w:sz w:val="28"/>
          <w:szCs w:val="28"/>
          <w:lang w:val="uk-UA" w:eastAsia="ru-RU" w:bidi="uk-UA"/>
          <w14:ligatures w14:val="none"/>
        </w:rPr>
        <w:t>3</w:t>
      </w:r>
      <w:r w:rsidRPr="00BE2E66">
        <w:rPr>
          <w:rFonts w:ascii="Times New Roman" w:eastAsia="Microsoft Sans Serif" w:hAnsi="Times New Roman" w:cs="Microsoft Sans Serif"/>
          <w:bCs/>
          <w:color w:val="000000"/>
          <w:kern w:val="0"/>
          <w:sz w:val="28"/>
          <w:szCs w:val="28"/>
          <w:lang w:val="uk-UA" w:eastAsia="ru-RU" w:bidi="uk-UA"/>
          <w14:ligatures w14:val="none"/>
        </w:rPr>
        <w:t xml:space="preserve">. </w:t>
      </w:r>
      <w:r w:rsidRPr="00BE2E66">
        <w:rPr>
          <w:rFonts w:ascii="Times New Roman" w:eastAsia="Times New Roman" w:hAnsi="Times New Roman" w:cs="Times New Roman"/>
          <w:b/>
          <w:color w:val="000000"/>
          <w:kern w:val="0"/>
          <w:sz w:val="28"/>
          <w:szCs w:val="28"/>
          <w:lang w:val="uk-UA" w:eastAsia="uk-UA" w:bidi="uk-UA"/>
          <w14:ligatures w14:val="none"/>
        </w:rPr>
        <w:t>Визначення проблеми, на розв’язання якої спрямована Програма</w:t>
      </w:r>
    </w:p>
    <w:p w14:paraId="17F6D5E2" w14:textId="77777777" w:rsidR="00A22F76" w:rsidRPr="00BE2E66" w:rsidRDefault="00A22F76" w:rsidP="00A22F76">
      <w:pPr>
        <w:widowControl w:val="0"/>
        <w:spacing w:after="60" w:line="276" w:lineRule="auto"/>
        <w:ind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 xml:space="preserve">За    результатами    опрацювання    пропозицій,    наданих   структурними     </w:t>
      </w:r>
      <w:r w:rsidRPr="00BE2E66">
        <w:rPr>
          <w:rFonts w:ascii="Times New Roman" w:eastAsia="Times New Roman" w:hAnsi="Times New Roman" w:cs="Microsoft Sans Serif"/>
          <w:bCs/>
          <w:color w:val="000000"/>
          <w:kern w:val="0"/>
          <w:sz w:val="28"/>
          <w:szCs w:val="28"/>
          <w:lang w:val="uk-UA" w:eastAsia="zh-CN" w:bidi="uk-UA"/>
          <w14:ligatures w14:val="none"/>
        </w:rPr>
        <w:lastRenderedPageBreak/>
        <w:t>підрозділами виконавчого комітету Фонтанської сільської   ради  щодо  пошкоджень та  руйнувань об’єктів інфраструктури,  складено перелік,  який  містить:</w:t>
      </w:r>
    </w:p>
    <w:p w14:paraId="7377ED68" w14:textId="77777777" w:rsidR="00A22F76" w:rsidRPr="00BE2E66" w:rsidRDefault="00A22F76" w:rsidP="00A22F76">
      <w:pPr>
        <w:widowControl w:val="0"/>
        <w:spacing w:before="3" w:after="60" w:line="276" w:lineRule="auto"/>
        <w:ind w:right="102"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 xml:space="preserve">перелік  пошкоджених  об’єктів,  що  підлягають  обстеженню  (найменування  об’єкта, адреса розташування об’єкта,  інформація  щодо  юридичних чи фізичних осіб,  що с власниками або управителями пошкодженого  об’єкта); </w:t>
      </w:r>
    </w:p>
    <w:p w14:paraId="5ADB925C" w14:textId="77777777" w:rsidR="00A22F76" w:rsidRPr="00BE2E66" w:rsidRDefault="00A22F76" w:rsidP="00A22F76">
      <w:pPr>
        <w:widowControl w:val="0"/>
        <w:spacing w:before="10" w:after="60" w:line="276" w:lineRule="auto"/>
        <w:ind w:right="92"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 xml:space="preserve">черговість та строки виконання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робiт</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 xml:space="preserve">  з обстеження, основні характеристики об’єктів та орієнтовний обсяг  i   склад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робiт</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w:t>
      </w:r>
    </w:p>
    <w:p w14:paraId="348ABCB2" w14:textId="77777777" w:rsidR="00A22F76" w:rsidRPr="00BE2E66" w:rsidRDefault="00A22F76" w:rsidP="00A22F76">
      <w:pPr>
        <w:widowControl w:val="0"/>
        <w:spacing w:after="60" w:line="276" w:lineRule="auto"/>
        <w:ind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Першочерговому обстеженню підлягають:</w:t>
      </w:r>
    </w:p>
    <w:p w14:paraId="4975DA5F" w14:textId="77777777" w:rsidR="00A22F76" w:rsidRPr="00BE2E66" w:rsidRDefault="00A22F76" w:rsidP="00A22F76">
      <w:pPr>
        <w:widowControl w:val="0"/>
        <w:spacing w:before="7" w:after="60" w:line="276" w:lineRule="auto"/>
        <w:ind w:right="107"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 xml:space="preserve">пошкоджені об’єкти соціальної інфраструктури (об’єкти закладів  дошкільної, загально- середньої освіти; закладів  охорони  здоров'я,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закладiв</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 xml:space="preserve">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пожежно</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-рятувальні підрозділи  та аварійно-рятувальні служби;</w:t>
      </w:r>
    </w:p>
    <w:p w14:paraId="494742F5" w14:textId="77777777" w:rsidR="00A22F76" w:rsidRPr="00BE2E66" w:rsidRDefault="00A22F76" w:rsidP="00A22F76">
      <w:pPr>
        <w:widowControl w:val="0"/>
        <w:spacing w:before="13" w:after="60" w:line="276" w:lineRule="auto"/>
        <w:ind w:right="107"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пошкоджені  об’єкти  житлово-комунального  господарства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електро</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 xml:space="preserve">-,   газо-, теплопостачання, водопостачання та водовідведення, а також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їx</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 xml:space="preserve">  </w:t>
      </w:r>
      <w:proofErr w:type="spellStart"/>
      <w:r w:rsidRPr="00BE2E66">
        <w:rPr>
          <w:rFonts w:ascii="Times New Roman" w:eastAsia="Times New Roman" w:hAnsi="Times New Roman" w:cs="Microsoft Sans Serif"/>
          <w:bCs/>
          <w:color w:val="000000"/>
          <w:kern w:val="0"/>
          <w:sz w:val="28"/>
          <w:szCs w:val="28"/>
          <w:lang w:val="uk-UA" w:eastAsia="zh-CN" w:bidi="uk-UA"/>
          <w14:ligatures w14:val="none"/>
        </w:rPr>
        <w:t>мережi</w:t>
      </w:r>
      <w:proofErr w:type="spellEnd"/>
      <w:r w:rsidRPr="00BE2E66">
        <w:rPr>
          <w:rFonts w:ascii="Times New Roman" w:eastAsia="Times New Roman" w:hAnsi="Times New Roman" w:cs="Microsoft Sans Serif"/>
          <w:bCs/>
          <w:color w:val="000000"/>
          <w:kern w:val="0"/>
          <w:sz w:val="28"/>
          <w:szCs w:val="28"/>
          <w:lang w:val="uk-UA" w:eastAsia="zh-CN" w:bidi="uk-UA"/>
          <w14:ligatures w14:val="none"/>
        </w:rPr>
        <w:t>);</w:t>
      </w:r>
    </w:p>
    <w:p w14:paraId="4DE07FAE" w14:textId="77777777" w:rsidR="00A22F76" w:rsidRPr="00BE2E66" w:rsidRDefault="00A22F76" w:rsidP="00A22F76">
      <w:pPr>
        <w:widowControl w:val="0"/>
        <w:spacing w:after="60" w:line="276" w:lineRule="auto"/>
        <w:ind w:right="107" w:firstLine="687"/>
        <w:jc w:val="both"/>
        <w:rPr>
          <w:rFonts w:ascii="Times New Roman" w:eastAsia="Times New Roman" w:hAnsi="Times New Roman" w:cs="Microsoft Sans Serif"/>
          <w:bCs/>
          <w:color w:val="000000"/>
          <w:kern w:val="0"/>
          <w:sz w:val="28"/>
          <w:szCs w:val="28"/>
          <w:lang w:val="uk-UA" w:eastAsia="zh-CN" w:bidi="uk-UA"/>
          <w14:ligatures w14:val="none"/>
        </w:rPr>
      </w:pPr>
      <w:r w:rsidRPr="00BE2E66">
        <w:rPr>
          <w:rFonts w:ascii="Times New Roman" w:eastAsia="Times New Roman" w:hAnsi="Times New Roman" w:cs="Microsoft Sans Serif"/>
          <w:bCs/>
          <w:color w:val="000000"/>
          <w:kern w:val="0"/>
          <w:sz w:val="28"/>
          <w:szCs w:val="28"/>
          <w:lang w:val="uk-UA" w:eastAsia="zh-CN" w:bidi="uk-UA"/>
          <w14:ligatures w14:val="none"/>
        </w:rPr>
        <w:t>пошкоджені   об’єкти   житлового   фонду,   а  саме   багатоквартирні   житлові  будинки, гуртожитки, та інші житлові  будинки.</w:t>
      </w:r>
    </w:p>
    <w:p w14:paraId="388F0569" w14:textId="77777777" w:rsidR="00A22F76" w:rsidRPr="00BE2E66" w:rsidRDefault="00A22F76" w:rsidP="00A22F76">
      <w:pPr>
        <w:spacing w:after="60" w:line="276" w:lineRule="auto"/>
        <w:ind w:firstLine="567"/>
        <w:jc w:val="both"/>
        <w:rPr>
          <w:rFonts w:ascii="Times New Roman" w:eastAsia="Times New Roman" w:hAnsi="Times New Roman" w:cs="Times New Roman"/>
          <w:kern w:val="0"/>
          <w:sz w:val="28"/>
          <w:szCs w:val="28"/>
          <w:highlight w:val="yellow"/>
          <w:lang w:val="uk-UA" w:eastAsia="ru-RU"/>
          <w14:ligatures w14:val="none"/>
        </w:rPr>
      </w:pPr>
    </w:p>
    <w:p w14:paraId="61CF66C2" w14:textId="77777777" w:rsidR="00A22F76" w:rsidRPr="00BE2E66" w:rsidRDefault="00A22F76" w:rsidP="00A22F76">
      <w:pPr>
        <w:widowControl w:val="0"/>
        <w:tabs>
          <w:tab w:val="left" w:pos="1142"/>
        </w:tabs>
        <w:spacing w:after="60" w:line="276" w:lineRule="auto"/>
        <w:ind w:firstLine="720"/>
        <w:jc w:val="both"/>
        <w:rPr>
          <w:rFonts w:ascii="Times New Roman" w:eastAsia="Times New Roman" w:hAnsi="Times New Roman" w:cs="Times New Roman"/>
          <w:kern w:val="0"/>
          <w:sz w:val="28"/>
          <w:szCs w:val="28"/>
          <w:lang w:val="uk-UA" w:eastAsia="uk-UA" w:bidi="uk-UA"/>
          <w14:ligatures w14:val="none"/>
        </w:rPr>
      </w:pPr>
      <w:r w:rsidRPr="00BE2E66">
        <w:rPr>
          <w:rFonts w:ascii="Times New Roman" w:eastAsia="Times New Roman" w:hAnsi="Times New Roman" w:cs="Times New Roman"/>
          <w:b/>
          <w:kern w:val="0"/>
          <w:sz w:val="28"/>
          <w:szCs w:val="28"/>
          <w:lang w:val="uk-UA" w:eastAsia="uk-UA" w:bidi="uk-UA"/>
          <w14:ligatures w14:val="none"/>
        </w:rPr>
        <w:t>4. Фінансування</w:t>
      </w:r>
      <w:r w:rsidRPr="00BE2E66">
        <w:rPr>
          <w:rFonts w:ascii="Times New Roman" w:eastAsia="Times New Roman" w:hAnsi="Times New Roman" w:cs="Times New Roman"/>
          <w:kern w:val="0"/>
          <w:sz w:val="28"/>
          <w:szCs w:val="28"/>
          <w:lang w:val="uk-UA" w:eastAsia="uk-UA" w:bidi="uk-UA"/>
          <w14:ligatures w14:val="none"/>
        </w:rPr>
        <w:t>.</w:t>
      </w:r>
    </w:p>
    <w:p w14:paraId="6CA6039B" w14:textId="77777777" w:rsidR="00A22F76" w:rsidRPr="00BE2E66" w:rsidRDefault="00A22F76" w:rsidP="00A22F76">
      <w:pPr>
        <w:widowControl w:val="0"/>
        <w:tabs>
          <w:tab w:val="left" w:pos="0"/>
        </w:tabs>
        <w:spacing w:after="60" w:line="276" w:lineRule="auto"/>
        <w:ind w:firstLine="284"/>
        <w:jc w:val="both"/>
        <w:rPr>
          <w:rFonts w:ascii="Times New Roman" w:eastAsia="Times New Roman" w:hAnsi="Times New Roman" w:cs="Times New Roman"/>
          <w:kern w:val="0"/>
          <w:sz w:val="28"/>
          <w:szCs w:val="28"/>
          <w:lang w:val="uk-UA" w:eastAsia="uk-UA" w:bidi="uk-UA"/>
          <w14:ligatures w14:val="none"/>
        </w:rPr>
      </w:pPr>
      <w:r w:rsidRPr="00BE2E66">
        <w:rPr>
          <w:rFonts w:ascii="Times New Roman" w:eastAsia="Times New Roman" w:hAnsi="Times New Roman" w:cs="Times New Roman"/>
          <w:kern w:val="0"/>
          <w:sz w:val="28"/>
          <w:szCs w:val="28"/>
          <w:lang w:val="uk-UA" w:eastAsia="uk-UA" w:bidi="uk-UA"/>
          <w14:ligatures w14:val="none"/>
        </w:rPr>
        <w:tab/>
        <w:t xml:space="preserve">Бюджетом Фонтанської сільської ради планувалось використати на вказані цілі по розпоряднику коштів – управління капітального будівництва Фонтанської сільської ради Одеського району Одеської області – 300,0 тис. грн. – протягом 2024-2025 років вказані кошти використані в сумі </w:t>
      </w:r>
      <w:bookmarkStart w:id="0" w:name="_Hlk218605135"/>
      <w:r w:rsidRPr="00BE2E66">
        <w:rPr>
          <w:rFonts w:ascii="Times New Roman" w:eastAsia="Times New Roman" w:hAnsi="Times New Roman" w:cs="Times New Roman"/>
          <w:kern w:val="0"/>
          <w:sz w:val="28"/>
          <w:szCs w:val="28"/>
          <w:lang w:val="uk-UA" w:eastAsia="uk-UA" w:bidi="uk-UA"/>
          <w14:ligatures w14:val="none"/>
        </w:rPr>
        <w:t xml:space="preserve">191,37499 </w:t>
      </w:r>
      <w:bookmarkEnd w:id="0"/>
      <w:r w:rsidRPr="00BE2E66">
        <w:rPr>
          <w:rFonts w:ascii="Times New Roman" w:eastAsia="Times New Roman" w:hAnsi="Times New Roman" w:cs="Times New Roman"/>
          <w:kern w:val="0"/>
          <w:sz w:val="28"/>
          <w:szCs w:val="28"/>
          <w:lang w:val="uk-UA" w:eastAsia="uk-UA" w:bidi="uk-UA"/>
          <w14:ligatures w14:val="none"/>
        </w:rPr>
        <w:t>тис. грн. або 64% доведених показників.</w:t>
      </w:r>
    </w:p>
    <w:p w14:paraId="37E53710" w14:textId="77777777" w:rsidR="00A22F76" w:rsidRPr="00BE2E66" w:rsidRDefault="00A22F76" w:rsidP="00A22F76">
      <w:pPr>
        <w:widowControl w:val="0"/>
        <w:tabs>
          <w:tab w:val="left" w:pos="0"/>
        </w:tabs>
        <w:spacing w:after="60" w:line="276" w:lineRule="auto"/>
        <w:ind w:firstLine="284"/>
        <w:jc w:val="both"/>
        <w:rPr>
          <w:rFonts w:ascii="Times New Roman" w:eastAsia="Times New Roman" w:hAnsi="Times New Roman" w:cs="Times New Roman"/>
          <w:kern w:val="0"/>
          <w:sz w:val="28"/>
          <w:szCs w:val="28"/>
          <w:lang w:val="uk-UA" w:eastAsia="uk-UA" w:bidi="uk-UA"/>
          <w14:ligatures w14:val="none"/>
        </w:rPr>
      </w:pPr>
    </w:p>
    <w:p w14:paraId="6F7E2E10" w14:textId="77777777" w:rsidR="00A22F76" w:rsidRPr="00BE2E66" w:rsidRDefault="00A22F76" w:rsidP="00A22F76">
      <w:pPr>
        <w:widowControl w:val="0"/>
        <w:tabs>
          <w:tab w:val="left" w:pos="1142"/>
        </w:tabs>
        <w:spacing w:after="60" w:line="276" w:lineRule="auto"/>
        <w:ind w:firstLine="720"/>
        <w:jc w:val="both"/>
        <w:rPr>
          <w:rFonts w:ascii="Times New Roman" w:eastAsia="Times New Roman" w:hAnsi="Times New Roman" w:cs="Times New Roman"/>
          <w:b/>
          <w:kern w:val="0"/>
          <w:sz w:val="28"/>
          <w:szCs w:val="28"/>
          <w:lang w:val="uk-UA" w:eastAsia="uk-UA" w:bidi="uk-UA"/>
          <w14:ligatures w14:val="none"/>
        </w:rPr>
      </w:pPr>
      <w:r w:rsidRPr="00BE2E66">
        <w:rPr>
          <w:rFonts w:ascii="Times New Roman" w:eastAsia="Times New Roman" w:hAnsi="Times New Roman" w:cs="Times New Roman"/>
          <w:b/>
          <w:kern w:val="0"/>
          <w:sz w:val="28"/>
          <w:szCs w:val="28"/>
          <w:lang w:val="uk-UA" w:eastAsia="uk-UA" w:bidi="uk-UA"/>
          <w14:ligatures w14:val="none"/>
        </w:rPr>
        <w:t>5. Виконання заходів програми</w:t>
      </w:r>
    </w:p>
    <w:p w14:paraId="56BA0011" w14:textId="77777777" w:rsidR="00A22F76" w:rsidRPr="00BE2E66" w:rsidRDefault="00A22F76" w:rsidP="00A22F76">
      <w:pPr>
        <w:widowControl w:val="0"/>
        <w:spacing w:after="60" w:line="276" w:lineRule="auto"/>
        <w:ind w:firstLine="567"/>
        <w:jc w:val="both"/>
        <w:rPr>
          <w:rFonts w:ascii="Times New Roman" w:eastAsia="Times New Roman" w:hAnsi="Times New Roman" w:cs="Times New Roman"/>
          <w:kern w:val="0"/>
          <w:sz w:val="28"/>
          <w:szCs w:val="28"/>
          <w:lang w:val="uk-UA" w:eastAsia="uk-UA" w:bidi="uk-UA"/>
          <w14:ligatures w14:val="none"/>
        </w:rPr>
      </w:pPr>
      <w:r w:rsidRPr="00BE2E66">
        <w:rPr>
          <w:rFonts w:ascii="Times New Roman" w:eastAsia="Times New Roman" w:hAnsi="Times New Roman" w:cs="Times New Roman"/>
          <w:kern w:val="0"/>
          <w:sz w:val="28"/>
          <w:szCs w:val="28"/>
          <w:lang w:val="uk-UA" w:eastAsia="uk-UA" w:bidi="uk-UA"/>
          <w14:ligatures w14:val="none"/>
        </w:rPr>
        <w:t>Відповідно до визначених завдань Програми Звіти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отримали:</w:t>
      </w:r>
    </w:p>
    <w:p w14:paraId="38A16784" w14:textId="77777777" w:rsidR="00A22F76" w:rsidRPr="00BE2E66" w:rsidRDefault="00A22F76" w:rsidP="00A22F76">
      <w:pPr>
        <w:widowControl w:val="0"/>
        <w:numPr>
          <w:ilvl w:val="0"/>
          <w:numId w:val="3"/>
        </w:numPr>
        <w:autoSpaceDN w:val="0"/>
        <w:spacing w:after="60" w:line="276" w:lineRule="auto"/>
        <w:contextualSpacing/>
        <w:jc w:val="both"/>
        <w:rPr>
          <w:rFonts w:ascii="Times New Roman" w:eastAsia="Times New Roman" w:hAnsi="Times New Roman" w:cs="Times New Roman"/>
          <w:kern w:val="0"/>
          <w:sz w:val="28"/>
          <w:szCs w:val="28"/>
          <w:lang w:val="uk-UA" w:eastAsia="uk-UA" w:bidi="uk-UA"/>
          <w14:ligatures w14:val="none"/>
        </w:rPr>
      </w:pPr>
      <w:r w:rsidRPr="00BE2E66">
        <w:rPr>
          <w:rFonts w:ascii="Times New Roman" w:eastAsia="Times New Roman" w:hAnsi="Times New Roman" w:cs="Times New Roman"/>
          <w:kern w:val="0"/>
          <w:sz w:val="28"/>
          <w:szCs w:val="28"/>
          <w:lang w:val="uk-UA" w:eastAsia="uk-UA" w:bidi="uk-UA"/>
          <w14:ligatures w14:val="none"/>
        </w:rPr>
        <w:t>Мешканці Фонтанської сільської ради -  82 особи на суму191,37499 тис.  грн.</w:t>
      </w:r>
    </w:p>
    <w:p w14:paraId="230CF68A" w14:textId="77777777" w:rsidR="00A22F76" w:rsidRPr="00BE2E66" w:rsidRDefault="00A22F76" w:rsidP="00A22F76">
      <w:pPr>
        <w:tabs>
          <w:tab w:val="left" w:pos="426"/>
        </w:tabs>
        <w:spacing w:after="60" w:line="276" w:lineRule="auto"/>
        <w:ind w:left="142" w:firstLine="284"/>
        <w:jc w:val="both"/>
        <w:rPr>
          <w:rFonts w:ascii="Times New Roman" w:eastAsia="Microsoft Sans Serif" w:hAnsi="Times New Roman" w:cs="Times New Roman"/>
          <w:color w:val="000000"/>
          <w:kern w:val="0"/>
          <w:sz w:val="28"/>
          <w:szCs w:val="28"/>
          <w:lang w:val="uk-UA" w:eastAsia="uk-UA" w:bidi="uk-UA"/>
          <w14:ligatures w14:val="none"/>
        </w:rPr>
      </w:pPr>
    </w:p>
    <w:p w14:paraId="435ADFD4" w14:textId="77777777" w:rsidR="00A22F76" w:rsidRPr="00BE2E66" w:rsidRDefault="00A22F76" w:rsidP="00A22F76">
      <w:pPr>
        <w:widowControl w:val="0"/>
        <w:tabs>
          <w:tab w:val="left" w:pos="1142"/>
        </w:tabs>
        <w:spacing w:after="60" w:line="276" w:lineRule="auto"/>
        <w:ind w:firstLine="720"/>
        <w:jc w:val="both"/>
        <w:rPr>
          <w:rFonts w:ascii="Times New Roman" w:eastAsia="Times New Roman" w:hAnsi="Times New Roman" w:cs="Times New Roman"/>
          <w:b/>
          <w:kern w:val="0"/>
          <w:sz w:val="28"/>
          <w:szCs w:val="28"/>
          <w:lang w:val="uk-UA" w:eastAsia="uk-UA" w:bidi="uk-UA"/>
          <w14:ligatures w14:val="none"/>
        </w:rPr>
      </w:pPr>
      <w:r w:rsidRPr="00BE2E66">
        <w:rPr>
          <w:rFonts w:ascii="Times New Roman" w:eastAsia="Times New Roman" w:hAnsi="Times New Roman" w:cs="Times New Roman"/>
          <w:b/>
          <w:kern w:val="0"/>
          <w:sz w:val="28"/>
          <w:szCs w:val="28"/>
          <w:lang w:val="uk-UA" w:eastAsia="uk-UA" w:bidi="uk-UA"/>
          <w14:ligatures w14:val="none"/>
        </w:rPr>
        <w:lastRenderedPageBreak/>
        <w:t>6. Оцінка ефективності виконання програми.</w:t>
      </w:r>
    </w:p>
    <w:p w14:paraId="10499DBD" w14:textId="77777777" w:rsidR="00A22F76" w:rsidRPr="00BE2E66" w:rsidRDefault="00A22F76" w:rsidP="00A22F76">
      <w:pPr>
        <w:widowControl w:val="0"/>
        <w:spacing w:after="60" w:line="276" w:lineRule="auto"/>
        <w:ind w:left="40" w:firstLine="527"/>
        <w:jc w:val="both"/>
        <w:rPr>
          <w:rFonts w:ascii="Times New Roman" w:eastAsia="Times New Roman" w:hAnsi="Times New Roman" w:cs="Times New Roman"/>
          <w:kern w:val="0"/>
          <w:sz w:val="28"/>
          <w:szCs w:val="28"/>
          <w:lang w:val="uk-UA" w:eastAsia="uk-UA" w:bidi="uk-UA"/>
          <w14:ligatures w14:val="none"/>
        </w:rPr>
      </w:pPr>
      <w:r w:rsidRPr="00BE2E66">
        <w:rPr>
          <w:rFonts w:ascii="Times New Roman" w:eastAsia="Times New Roman" w:hAnsi="Times New Roman" w:cs="Times New Roman"/>
          <w:kern w:val="0"/>
          <w:sz w:val="28"/>
          <w:szCs w:val="28"/>
          <w:lang w:val="uk-UA" w:eastAsia="uk-UA" w:bidi="uk-UA"/>
          <w14:ligatures w14:val="none"/>
        </w:rPr>
        <w:t>Програма ефективна в частині виконання основних завдань які ставились при запровадження даної програми а саме: створено ефективну систему соціального захисту населення; здійснено підтримку громадян, які опинилися в скрутних життєвих умовах у зв’язку з втратою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тощо.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 мастильні матеріали, що спричинило зниження матеріального забезпечення та рівня життя. Надання допомоги з отримання звітів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дасть змогу підтримати населення.</w:t>
      </w:r>
    </w:p>
    <w:p w14:paraId="73350757" w14:textId="77777777" w:rsidR="00A22F76" w:rsidRPr="00BE2E66" w:rsidRDefault="00A22F76" w:rsidP="00A22F76">
      <w:pPr>
        <w:widowControl w:val="0"/>
        <w:spacing w:after="60" w:line="240" w:lineRule="auto"/>
        <w:ind w:left="40" w:firstLine="527"/>
        <w:jc w:val="both"/>
        <w:rPr>
          <w:rFonts w:ascii="Times New Roman" w:eastAsia="Times New Roman" w:hAnsi="Times New Roman" w:cs="Times New Roman"/>
          <w:kern w:val="0"/>
          <w:sz w:val="28"/>
          <w:szCs w:val="28"/>
          <w:lang w:val="uk-UA" w:eastAsia="uk-UA" w:bidi="uk-UA"/>
          <w14:ligatures w14:val="none"/>
        </w:rPr>
      </w:pPr>
    </w:p>
    <w:p w14:paraId="546790D6" w14:textId="77777777" w:rsidR="00A22F76" w:rsidRPr="00BE2E66" w:rsidRDefault="00A22F76" w:rsidP="00A22F76">
      <w:pPr>
        <w:widowControl w:val="0"/>
        <w:spacing w:after="60" w:line="240" w:lineRule="auto"/>
        <w:ind w:left="40" w:firstLine="527"/>
        <w:jc w:val="both"/>
        <w:rPr>
          <w:rFonts w:ascii="Times New Roman" w:eastAsia="Times New Roman" w:hAnsi="Times New Roman" w:cs="Times New Roman"/>
          <w:kern w:val="0"/>
          <w:sz w:val="28"/>
          <w:szCs w:val="28"/>
          <w:lang w:val="uk-UA" w:eastAsia="uk-UA" w:bidi="uk-UA"/>
          <w14:ligatures w14:val="none"/>
        </w:rPr>
      </w:pPr>
    </w:p>
    <w:p w14:paraId="242C41E1" w14:textId="77777777" w:rsidR="00A22F76" w:rsidRPr="00BE2E66" w:rsidRDefault="00A22F76" w:rsidP="00A22F76">
      <w:pPr>
        <w:widowControl w:val="0"/>
        <w:spacing w:after="60" w:line="240" w:lineRule="auto"/>
        <w:ind w:left="40" w:firstLine="527"/>
        <w:jc w:val="both"/>
        <w:rPr>
          <w:rFonts w:ascii="Times New Roman" w:eastAsia="Times New Roman" w:hAnsi="Times New Roman" w:cs="Times New Roman"/>
          <w:kern w:val="0"/>
          <w:sz w:val="28"/>
          <w:szCs w:val="28"/>
          <w:lang w:val="uk-UA" w:eastAsia="uk-UA" w:bidi="uk-UA"/>
          <w14:ligatures w14:val="none"/>
        </w:rPr>
      </w:pPr>
    </w:p>
    <w:p w14:paraId="50E809F0" w14:textId="77777777" w:rsidR="00A22F76" w:rsidRPr="00BE2E66" w:rsidRDefault="00A22F76" w:rsidP="00A22F76">
      <w:pPr>
        <w:widowControl w:val="0"/>
        <w:spacing w:after="60" w:line="240" w:lineRule="auto"/>
        <w:ind w:left="40" w:firstLine="527"/>
        <w:jc w:val="both"/>
        <w:rPr>
          <w:rFonts w:ascii="Times New Roman" w:eastAsia="Times New Roman" w:hAnsi="Times New Roman" w:cs="Times New Roman"/>
          <w:kern w:val="0"/>
          <w:sz w:val="28"/>
          <w:szCs w:val="28"/>
          <w:lang w:val="uk-UA" w:eastAsia="uk-UA" w:bidi="uk-UA"/>
          <w14:ligatures w14:val="none"/>
        </w:rPr>
      </w:pPr>
    </w:p>
    <w:p w14:paraId="70D214AD" w14:textId="77777777" w:rsidR="00A22F76" w:rsidRPr="00BE2E66" w:rsidRDefault="00A22F76" w:rsidP="00A22F76">
      <w:pPr>
        <w:widowControl w:val="0"/>
        <w:spacing w:after="60" w:line="240" w:lineRule="auto"/>
        <w:ind w:left="40" w:firstLine="527"/>
        <w:jc w:val="both"/>
        <w:rPr>
          <w:rFonts w:ascii="Times New Roman" w:eastAsia="Times New Roman" w:hAnsi="Times New Roman" w:cs="Times New Roman"/>
          <w:kern w:val="0"/>
          <w:sz w:val="28"/>
          <w:szCs w:val="28"/>
          <w:lang w:val="uk-UA" w:eastAsia="uk-UA" w:bidi="uk-UA"/>
          <w14:ligatures w14:val="none"/>
        </w:rPr>
      </w:pPr>
    </w:p>
    <w:p w14:paraId="46701E8B" w14:textId="77777777" w:rsidR="00A22F76" w:rsidRPr="00BE2E66" w:rsidRDefault="00A22F76" w:rsidP="00A22F76">
      <w:pPr>
        <w:widowControl w:val="0"/>
        <w:spacing w:after="60" w:line="240" w:lineRule="auto"/>
        <w:ind w:firstLine="720"/>
        <w:jc w:val="both"/>
        <w:rPr>
          <w:rFonts w:ascii="Times New Roman" w:eastAsia="Microsoft Sans Serif" w:hAnsi="Times New Roman" w:cs="Times New Roman"/>
          <w:b/>
          <w:bCs/>
          <w:color w:val="000000"/>
          <w:kern w:val="0"/>
          <w:sz w:val="28"/>
          <w:szCs w:val="28"/>
          <w:lang w:val="uk-UA" w:eastAsia="uk-UA" w:bidi="uk-UA"/>
          <w14:ligatures w14:val="none"/>
        </w:rPr>
      </w:pPr>
      <w:r w:rsidRPr="00BE2E66">
        <w:rPr>
          <w:rFonts w:ascii="Times New Roman" w:eastAsia="Microsoft Sans Serif" w:hAnsi="Times New Roman" w:cs="Times New Roman"/>
          <w:b/>
          <w:bCs/>
          <w:color w:val="000000"/>
          <w:kern w:val="0"/>
          <w:sz w:val="28"/>
          <w:szCs w:val="28"/>
          <w:lang w:val="uk-UA" w:eastAsia="uk-UA" w:bidi="uk-UA"/>
          <w14:ligatures w14:val="none"/>
        </w:rPr>
        <w:t>Заступник начальника управління</w:t>
      </w:r>
    </w:p>
    <w:p w14:paraId="56509156" w14:textId="77777777" w:rsidR="00A22F76" w:rsidRPr="00BE2E66" w:rsidRDefault="00A22F76" w:rsidP="00A22F76">
      <w:pPr>
        <w:widowControl w:val="0"/>
        <w:spacing w:after="60" w:line="240" w:lineRule="auto"/>
        <w:ind w:firstLine="720"/>
        <w:jc w:val="both"/>
        <w:rPr>
          <w:rFonts w:ascii="Microsoft Sans Serif" w:eastAsia="Microsoft Sans Serif" w:hAnsi="Microsoft Sans Serif" w:cs="Microsoft Sans Serif"/>
          <w:b/>
          <w:bCs/>
          <w:color w:val="000000"/>
          <w:kern w:val="0"/>
          <w:sz w:val="24"/>
          <w:szCs w:val="24"/>
          <w:lang w:val="uk-UA" w:eastAsia="uk-UA" w:bidi="uk-UA"/>
          <w14:ligatures w14:val="none"/>
        </w:rPr>
      </w:pPr>
      <w:r w:rsidRPr="00BE2E66">
        <w:rPr>
          <w:rFonts w:ascii="Times New Roman" w:eastAsia="Microsoft Sans Serif" w:hAnsi="Times New Roman" w:cs="Times New Roman"/>
          <w:b/>
          <w:bCs/>
          <w:color w:val="000000"/>
          <w:kern w:val="0"/>
          <w:sz w:val="28"/>
          <w:szCs w:val="28"/>
          <w:lang w:val="uk-UA" w:eastAsia="uk-UA" w:bidi="uk-UA"/>
          <w14:ligatures w14:val="none"/>
        </w:rPr>
        <w:t>капітального будівництва                                                     Оксана БОЙКО</w:t>
      </w:r>
    </w:p>
    <w:p w14:paraId="6BE47E16" w14:textId="77777777" w:rsidR="00A22F76" w:rsidRPr="00BE2E66" w:rsidRDefault="00A22F76" w:rsidP="00A22F76">
      <w:pPr>
        <w:spacing w:after="60" w:line="240" w:lineRule="auto"/>
        <w:ind w:firstLine="567"/>
        <w:contextualSpacing/>
        <w:jc w:val="both"/>
        <w:rPr>
          <w:rFonts w:ascii="Times New Roman" w:eastAsia="Times New Roman" w:hAnsi="Times New Roman" w:cs="Times New Roman"/>
          <w:b/>
          <w:bCs/>
          <w:kern w:val="0"/>
          <w:sz w:val="28"/>
          <w:szCs w:val="28"/>
          <w:lang w:val="uk-UA" w:eastAsia="ru-RU"/>
          <w14:ligatures w14:val="none"/>
        </w:rPr>
      </w:pPr>
    </w:p>
    <w:p w14:paraId="37C5F6C6" w14:textId="77777777" w:rsidR="00A22F76" w:rsidRPr="00BE2E66" w:rsidRDefault="00A22F76" w:rsidP="00A22F76">
      <w:pPr>
        <w:spacing w:after="60" w:line="240" w:lineRule="auto"/>
        <w:ind w:firstLine="720"/>
        <w:jc w:val="both"/>
        <w:rPr>
          <w:rFonts w:ascii="Times New Roman" w:eastAsia="Times New Roman" w:hAnsi="Times New Roman" w:cs="Times New Roman"/>
          <w:kern w:val="0"/>
          <w:sz w:val="28"/>
          <w:szCs w:val="20"/>
          <w:lang w:val="uk-UA" w:eastAsia="ru-RU"/>
          <w14:ligatures w14:val="none"/>
        </w:rPr>
      </w:pPr>
    </w:p>
    <w:p w14:paraId="4098C93F"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406D3C05" w14:textId="77777777" w:rsidR="00A22F76" w:rsidRPr="00BE2E66" w:rsidRDefault="00A22F76" w:rsidP="00A22F76">
      <w:pPr>
        <w:spacing w:after="0" w:line="240" w:lineRule="auto"/>
        <w:jc w:val="both"/>
        <w:rPr>
          <w:rFonts w:ascii="Times New Roman" w:hAnsi="Times New Roman" w:cs="Times New Roman"/>
          <w:kern w:val="0"/>
          <w:sz w:val="28"/>
          <w:szCs w:val="28"/>
          <w:lang w:val="uk-UA"/>
          <w14:ligatures w14:val="none"/>
        </w:rPr>
      </w:pPr>
    </w:p>
    <w:p w14:paraId="39A46641" w14:textId="77777777" w:rsidR="00A22F76" w:rsidRPr="00BE2E66" w:rsidRDefault="00A22F76" w:rsidP="00A22F76">
      <w:pPr>
        <w:spacing w:after="0" w:line="240" w:lineRule="auto"/>
        <w:rPr>
          <w:lang w:val="uk-UA"/>
        </w:rPr>
      </w:pPr>
    </w:p>
    <w:p w14:paraId="72F3AEAA" w14:textId="77777777" w:rsidR="00A22F76" w:rsidRPr="00BE2E66" w:rsidRDefault="00A22F76" w:rsidP="00A22F76">
      <w:pPr>
        <w:spacing w:after="0" w:line="240" w:lineRule="auto"/>
        <w:rPr>
          <w:lang w:val="uk-UA"/>
        </w:rPr>
      </w:pPr>
    </w:p>
    <w:p w14:paraId="0980B4E9"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9A8F995"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527B7FAD"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66DDF2AD"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6BB3C717"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6AE99AF0"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EE9E472"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DEDBB9D"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74433379"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511AA710"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687DF44"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58CEE00"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A93359E"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6C7CAA0A"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59431F4"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14D1BE9"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6346AF3"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43F7B3AF"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0B51E63"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F5B7F54"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4430784E"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2842A6C"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735C1BCA"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FA31B2E"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F5684DC"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5533BAE5"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3C95CE44"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5A16CFD5"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38300302"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4F03B65"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2F235919"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7A1DF1E4"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69D5A18D"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43A38373"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72F6BBD3"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7E9080D0"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8AAB2D0"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79A83CC"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DBEDF5C"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3E8B9361"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BA1CA9B"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58E65208"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6E5DFD0"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BC7FF6A"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29E389D"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5AEE8DDD"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CC54549"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06FFA783"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8CA0397" w14:textId="77777777" w:rsidR="00A22F76" w:rsidRPr="00BE2E66" w:rsidRDefault="00A22F76" w:rsidP="00A22F76">
      <w:pPr>
        <w:spacing w:after="0" w:line="240" w:lineRule="auto"/>
        <w:contextualSpacing/>
        <w:jc w:val="center"/>
        <w:rPr>
          <w:rFonts w:ascii="Times New Roman" w:eastAsia="Times New Roman" w:hAnsi="Times New Roman" w:cs="Times New Roman"/>
          <w:color w:val="000000"/>
          <w:kern w:val="0"/>
          <w:sz w:val="24"/>
          <w:szCs w:val="24"/>
          <w:lang w:val="uk-UA" w:eastAsia="uk-UA"/>
          <w14:ligatures w14:val="none"/>
        </w:rPr>
      </w:pPr>
    </w:p>
    <w:p w14:paraId="18F877C6" w14:textId="77777777" w:rsidR="00A22F76" w:rsidRPr="00BE2E66" w:rsidRDefault="00A22F76" w:rsidP="00A22F76">
      <w:pPr>
        <w:widowControl w:val="0"/>
        <w:spacing w:after="0" w:line="240" w:lineRule="auto"/>
        <w:rPr>
          <w:rFonts w:ascii="Times New Roman" w:eastAsia="Microsoft Sans Serif" w:hAnsi="Times New Roman" w:cs="Times New Roman"/>
          <w:color w:val="000000"/>
          <w:kern w:val="0"/>
          <w:sz w:val="28"/>
          <w:szCs w:val="28"/>
          <w:lang w:val="uk-UA" w:eastAsia="uk-UA" w:bidi="uk-UA"/>
          <w14:ligatures w14:val="none"/>
        </w:rPr>
        <w:sectPr w:rsidR="00A22F76" w:rsidRPr="00BE2E66" w:rsidSect="00A22F76">
          <w:pgSz w:w="11900" w:h="16840"/>
          <w:pgMar w:top="1134" w:right="701" w:bottom="1134" w:left="1701" w:header="0" w:footer="6" w:gutter="0"/>
          <w:cols w:space="720"/>
          <w:noEndnote/>
          <w:docGrid w:linePitch="360"/>
        </w:sectPr>
      </w:pPr>
    </w:p>
    <w:p w14:paraId="0F179816" w14:textId="2651F907" w:rsidR="00A22F76" w:rsidRPr="00BE2E66" w:rsidRDefault="00A22F76" w:rsidP="00A22F76">
      <w:pPr>
        <w:widowControl w:val="0"/>
        <w:spacing w:after="0" w:line="240" w:lineRule="auto"/>
        <w:ind w:left="10773" w:right="113"/>
        <w:rPr>
          <w:rFonts w:ascii="Times New Roman" w:eastAsia="Times New Roman" w:hAnsi="Times New Roman" w:cs="Times New Roman"/>
          <w:color w:val="000000"/>
          <w:sz w:val="24"/>
          <w:szCs w:val="24"/>
          <w:lang w:val="uk-UA" w:eastAsia="uk-UA" w:bidi="uk-UA"/>
        </w:rPr>
      </w:pPr>
      <w:r w:rsidRPr="00BE2E66">
        <w:rPr>
          <w:rFonts w:ascii="Times New Roman" w:eastAsia="Times New Roman" w:hAnsi="Times New Roman" w:cs="Times New Roman"/>
          <w:b/>
          <w:bCs/>
          <w:color w:val="000000"/>
          <w:sz w:val="24"/>
          <w:szCs w:val="24"/>
          <w:lang w:val="uk-UA" w:eastAsia="uk-UA" w:bidi="uk-UA"/>
        </w:rPr>
        <w:lastRenderedPageBreak/>
        <w:t>Додаток №</w:t>
      </w:r>
      <w:r>
        <w:rPr>
          <w:rFonts w:ascii="Times New Roman" w:eastAsia="Times New Roman" w:hAnsi="Times New Roman" w:cs="Times New Roman"/>
          <w:b/>
          <w:bCs/>
          <w:color w:val="000000"/>
          <w:sz w:val="24"/>
          <w:szCs w:val="24"/>
          <w:lang w:val="uk-UA" w:eastAsia="uk-UA" w:bidi="uk-UA"/>
        </w:rPr>
        <w:t xml:space="preserve"> 2</w:t>
      </w:r>
      <w:r w:rsidRPr="00BE2E66">
        <w:rPr>
          <w:rFonts w:ascii="Times New Roman" w:eastAsia="Times New Roman" w:hAnsi="Times New Roman" w:cs="Times New Roman"/>
          <w:b/>
          <w:bCs/>
          <w:color w:val="000000"/>
          <w:sz w:val="24"/>
          <w:szCs w:val="24"/>
          <w:lang w:val="uk-UA" w:eastAsia="uk-UA" w:bidi="uk-UA"/>
        </w:rPr>
        <w:t xml:space="preserve"> до</w:t>
      </w:r>
    </w:p>
    <w:p w14:paraId="17323D77" w14:textId="124C5BA8" w:rsidR="00A22F76" w:rsidRPr="00BE2E66" w:rsidRDefault="00A22F76" w:rsidP="00A22F76">
      <w:pPr>
        <w:widowControl w:val="0"/>
        <w:spacing w:after="0" w:line="240" w:lineRule="auto"/>
        <w:ind w:left="10773" w:right="113"/>
        <w:rPr>
          <w:rFonts w:ascii="Times New Roman" w:eastAsia="Times New Roman" w:hAnsi="Times New Roman" w:cs="Times New Roman"/>
          <w:color w:val="000000"/>
          <w:sz w:val="24"/>
          <w:szCs w:val="24"/>
          <w:lang w:val="uk-UA" w:eastAsia="uk-UA" w:bidi="uk-UA"/>
        </w:rPr>
      </w:pPr>
      <w:r w:rsidRPr="00BE2E66">
        <w:rPr>
          <w:rFonts w:ascii="Times New Roman" w:eastAsia="Times New Roman" w:hAnsi="Times New Roman" w:cs="Times New Roman"/>
          <w:b/>
          <w:bCs/>
          <w:color w:val="000000"/>
          <w:sz w:val="24"/>
          <w:szCs w:val="24"/>
          <w:lang w:val="uk-UA" w:eastAsia="uk-UA" w:bidi="uk-UA"/>
        </w:rPr>
        <w:t xml:space="preserve"> рішення </w:t>
      </w:r>
      <w:r>
        <w:rPr>
          <w:rFonts w:ascii="Times New Roman" w:eastAsia="Times New Roman" w:hAnsi="Times New Roman" w:cs="Times New Roman"/>
          <w:b/>
          <w:bCs/>
          <w:color w:val="000000"/>
          <w:sz w:val="24"/>
          <w:szCs w:val="24"/>
          <w:lang w:val="uk-UA" w:eastAsia="uk-UA" w:bidi="uk-UA"/>
        </w:rPr>
        <w:t>виконавчого комітету</w:t>
      </w:r>
      <w:r w:rsidRPr="00BE2E66">
        <w:rPr>
          <w:rFonts w:ascii="Times New Roman" w:eastAsia="Times New Roman" w:hAnsi="Times New Roman" w:cs="Times New Roman"/>
          <w:b/>
          <w:bCs/>
          <w:color w:val="000000"/>
          <w:sz w:val="24"/>
          <w:szCs w:val="24"/>
          <w:lang w:val="uk-UA" w:eastAsia="uk-UA" w:bidi="uk-UA"/>
        </w:rPr>
        <w:t xml:space="preserve"> Фонтанської сільської ради </w:t>
      </w:r>
      <w:r>
        <w:rPr>
          <w:rFonts w:ascii="Times New Roman" w:eastAsia="Times New Roman" w:hAnsi="Times New Roman" w:cs="Times New Roman"/>
          <w:b/>
          <w:bCs/>
          <w:color w:val="000000"/>
          <w:sz w:val="24"/>
          <w:szCs w:val="24"/>
          <w:lang w:val="uk-UA" w:eastAsia="uk-UA" w:bidi="uk-UA"/>
        </w:rPr>
        <w:t xml:space="preserve">    від 06.02.2026 року № 38</w:t>
      </w:r>
      <w:r w:rsidRPr="00BE2E66">
        <w:rPr>
          <w:rFonts w:ascii="Times New Roman" w:eastAsia="Times New Roman" w:hAnsi="Times New Roman" w:cs="Times New Roman"/>
          <w:b/>
          <w:bCs/>
          <w:color w:val="000000"/>
          <w:sz w:val="24"/>
          <w:szCs w:val="24"/>
          <w:lang w:val="uk-UA" w:eastAsia="uk-UA" w:bidi="uk-UA"/>
        </w:rPr>
        <w:t xml:space="preserve"> </w:t>
      </w:r>
    </w:p>
    <w:p w14:paraId="7D6CBDEB" w14:textId="77777777" w:rsidR="00A22F76" w:rsidRPr="00BE2E66" w:rsidRDefault="00A22F76" w:rsidP="00A22F76">
      <w:pPr>
        <w:widowControl w:val="0"/>
        <w:spacing w:after="0" w:line="240" w:lineRule="auto"/>
        <w:ind w:left="9923" w:right="113"/>
        <w:rPr>
          <w:rFonts w:ascii="Times New Roman" w:eastAsia="Times New Roman" w:hAnsi="Times New Roman" w:cs="Times New Roman"/>
          <w:sz w:val="24"/>
          <w:szCs w:val="24"/>
        </w:rPr>
      </w:pPr>
      <w:r w:rsidRPr="00BE2E66">
        <w:rPr>
          <w:rFonts w:ascii="Times New Roman" w:eastAsia="Times New Roman" w:hAnsi="Times New Roman" w:cs="Times New Roman"/>
          <w:b/>
          <w:bCs/>
          <w:color w:val="000000"/>
          <w:sz w:val="24"/>
          <w:szCs w:val="24"/>
          <w:lang w:val="uk-UA" w:eastAsia="uk-UA" w:bidi="uk-UA"/>
        </w:rPr>
        <w:t xml:space="preserve"> </w:t>
      </w:r>
    </w:p>
    <w:p w14:paraId="4FBEC958" w14:textId="77777777" w:rsidR="00A22F76" w:rsidRPr="00BE2E66" w:rsidRDefault="00A22F76" w:rsidP="00A22F76">
      <w:pPr>
        <w:widowControl w:val="0"/>
        <w:spacing w:after="0" w:line="240" w:lineRule="auto"/>
        <w:ind w:right="240" w:firstLine="567"/>
        <w:jc w:val="center"/>
        <w:rPr>
          <w:rFonts w:ascii="Times New Roman" w:eastAsia="Times New Roman" w:hAnsi="Times New Roman" w:cs="Times New Roman"/>
          <w:b/>
          <w:bCs/>
          <w:sz w:val="28"/>
          <w:szCs w:val="28"/>
        </w:rPr>
      </w:pPr>
      <w:r w:rsidRPr="00BE2E66">
        <w:rPr>
          <w:rFonts w:ascii="Times New Roman" w:eastAsia="Times New Roman" w:hAnsi="Times New Roman" w:cs="Times New Roman"/>
          <w:b/>
          <w:bCs/>
          <w:sz w:val="28"/>
          <w:szCs w:val="28"/>
        </w:rPr>
        <w:t>ЗВІТ</w:t>
      </w:r>
    </w:p>
    <w:p w14:paraId="653F213D" w14:textId="77777777" w:rsidR="00A22F76" w:rsidRPr="00BE2E66" w:rsidRDefault="00A22F76" w:rsidP="00A22F76">
      <w:pPr>
        <w:widowControl w:val="0"/>
        <w:spacing w:after="249" w:line="240" w:lineRule="auto"/>
        <w:ind w:right="240" w:firstLine="567"/>
        <w:jc w:val="center"/>
        <w:rPr>
          <w:rFonts w:ascii="Times New Roman" w:eastAsia="Times New Roman" w:hAnsi="Times New Roman" w:cs="Times New Roman"/>
          <w:b/>
          <w:bCs/>
          <w:sz w:val="28"/>
          <w:szCs w:val="28"/>
        </w:rPr>
      </w:pPr>
      <w:r w:rsidRPr="00BE2E66">
        <w:rPr>
          <w:rFonts w:ascii="Times New Roman" w:eastAsia="Times New Roman" w:hAnsi="Times New Roman" w:cs="Times New Roman"/>
          <w:b/>
          <w:bCs/>
          <w:sz w:val="28"/>
          <w:szCs w:val="28"/>
        </w:rPr>
        <w:t xml:space="preserve">про </w:t>
      </w:r>
      <w:proofErr w:type="spellStart"/>
      <w:r w:rsidRPr="00BE2E66">
        <w:rPr>
          <w:rFonts w:ascii="Times New Roman" w:eastAsia="Times New Roman" w:hAnsi="Times New Roman" w:cs="Times New Roman"/>
          <w:b/>
          <w:bCs/>
          <w:sz w:val="28"/>
          <w:szCs w:val="28"/>
        </w:rPr>
        <w:t>результати</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виконання</w:t>
      </w:r>
      <w:proofErr w:type="spellEnd"/>
    </w:p>
    <w:p w14:paraId="41EB0D0F" w14:textId="77777777" w:rsidR="00A22F76" w:rsidRPr="00BE2E66" w:rsidRDefault="00A22F76" w:rsidP="00A22F76">
      <w:pPr>
        <w:widowControl w:val="0"/>
        <w:spacing w:after="0" w:line="240" w:lineRule="auto"/>
        <w:ind w:right="238"/>
        <w:jc w:val="center"/>
        <w:rPr>
          <w:rFonts w:ascii="Times New Roman" w:eastAsia="Times New Roman" w:hAnsi="Times New Roman" w:cs="Times New Roman"/>
          <w:b/>
          <w:bCs/>
          <w:sz w:val="20"/>
          <w:szCs w:val="20"/>
          <w:lang w:val="uk-UA"/>
        </w:rPr>
      </w:pPr>
      <w:proofErr w:type="spellStart"/>
      <w:r w:rsidRPr="00BE2E66">
        <w:rPr>
          <w:rFonts w:ascii="Times New Roman" w:eastAsia="Times New Roman" w:hAnsi="Times New Roman" w:cs="Times New Roman"/>
          <w:b/>
          <w:bCs/>
          <w:sz w:val="28"/>
          <w:szCs w:val="28"/>
        </w:rPr>
        <w:t>Програми</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робіт</w:t>
      </w:r>
      <w:proofErr w:type="spellEnd"/>
      <w:r w:rsidRPr="00BE2E66">
        <w:rPr>
          <w:rFonts w:ascii="Times New Roman" w:eastAsia="Times New Roman" w:hAnsi="Times New Roman" w:cs="Times New Roman"/>
          <w:b/>
          <w:bCs/>
          <w:sz w:val="28"/>
          <w:szCs w:val="28"/>
        </w:rPr>
        <w:t xml:space="preserve"> з </w:t>
      </w:r>
      <w:proofErr w:type="spellStart"/>
      <w:r w:rsidRPr="00BE2E66">
        <w:rPr>
          <w:rFonts w:ascii="Times New Roman" w:eastAsia="Times New Roman" w:hAnsi="Times New Roman" w:cs="Times New Roman"/>
          <w:b/>
          <w:bCs/>
          <w:sz w:val="28"/>
          <w:szCs w:val="28"/>
        </w:rPr>
        <w:t>обстеження</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об’єктів</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пошкоджених</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внаслідок</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воєнних</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дій</w:t>
      </w:r>
      <w:proofErr w:type="spellEnd"/>
      <w:r w:rsidRPr="00BE2E66">
        <w:rPr>
          <w:rFonts w:ascii="Times New Roman" w:eastAsia="Times New Roman" w:hAnsi="Times New Roman" w:cs="Times New Roman"/>
          <w:b/>
          <w:bCs/>
          <w:sz w:val="28"/>
          <w:szCs w:val="28"/>
        </w:rPr>
        <w:t xml:space="preserve"> на </w:t>
      </w:r>
      <w:proofErr w:type="spellStart"/>
      <w:r w:rsidRPr="00BE2E66">
        <w:rPr>
          <w:rFonts w:ascii="Times New Roman" w:eastAsia="Times New Roman" w:hAnsi="Times New Roman" w:cs="Times New Roman"/>
          <w:b/>
          <w:bCs/>
          <w:sz w:val="28"/>
          <w:szCs w:val="28"/>
        </w:rPr>
        <w:t>території</w:t>
      </w:r>
      <w:proofErr w:type="spellEnd"/>
      <w:r w:rsidRPr="00BE2E66">
        <w:rPr>
          <w:rFonts w:ascii="Times New Roman" w:eastAsia="Times New Roman" w:hAnsi="Times New Roman" w:cs="Times New Roman"/>
          <w:b/>
          <w:bCs/>
          <w:sz w:val="28"/>
          <w:szCs w:val="28"/>
        </w:rPr>
        <w:t xml:space="preserve"> Фонтанської </w:t>
      </w:r>
      <w:proofErr w:type="spellStart"/>
      <w:r w:rsidRPr="00BE2E66">
        <w:rPr>
          <w:rFonts w:ascii="Times New Roman" w:eastAsia="Times New Roman" w:hAnsi="Times New Roman" w:cs="Times New Roman"/>
          <w:b/>
          <w:bCs/>
          <w:sz w:val="28"/>
          <w:szCs w:val="28"/>
        </w:rPr>
        <w:t>сільської</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територіальної</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громади</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Одеського</w:t>
      </w:r>
      <w:proofErr w:type="spellEnd"/>
      <w:r w:rsidRPr="00BE2E66">
        <w:rPr>
          <w:rFonts w:ascii="Times New Roman" w:eastAsia="Times New Roman" w:hAnsi="Times New Roman" w:cs="Times New Roman"/>
          <w:b/>
          <w:bCs/>
          <w:sz w:val="28"/>
          <w:szCs w:val="28"/>
        </w:rPr>
        <w:t xml:space="preserve"> району </w:t>
      </w:r>
      <w:proofErr w:type="spellStart"/>
      <w:r w:rsidRPr="00BE2E66">
        <w:rPr>
          <w:rFonts w:ascii="Times New Roman" w:eastAsia="Times New Roman" w:hAnsi="Times New Roman" w:cs="Times New Roman"/>
          <w:b/>
          <w:bCs/>
          <w:sz w:val="28"/>
          <w:szCs w:val="28"/>
        </w:rPr>
        <w:t>Одеської</w:t>
      </w:r>
      <w:proofErr w:type="spellEnd"/>
      <w:r w:rsidRPr="00BE2E66">
        <w:rPr>
          <w:rFonts w:ascii="Times New Roman" w:eastAsia="Times New Roman" w:hAnsi="Times New Roman" w:cs="Times New Roman"/>
          <w:b/>
          <w:bCs/>
          <w:sz w:val="28"/>
          <w:szCs w:val="28"/>
        </w:rPr>
        <w:t xml:space="preserve"> </w:t>
      </w:r>
      <w:proofErr w:type="spellStart"/>
      <w:r w:rsidRPr="00BE2E66">
        <w:rPr>
          <w:rFonts w:ascii="Times New Roman" w:eastAsia="Times New Roman" w:hAnsi="Times New Roman" w:cs="Times New Roman"/>
          <w:b/>
          <w:bCs/>
          <w:sz w:val="28"/>
          <w:szCs w:val="28"/>
        </w:rPr>
        <w:t>області</w:t>
      </w:r>
      <w:proofErr w:type="spellEnd"/>
      <w:r w:rsidRPr="00BE2E66">
        <w:rPr>
          <w:rFonts w:ascii="Times New Roman" w:eastAsia="Times New Roman" w:hAnsi="Times New Roman" w:cs="Times New Roman"/>
          <w:b/>
          <w:bCs/>
          <w:sz w:val="28"/>
          <w:szCs w:val="28"/>
        </w:rPr>
        <w:t xml:space="preserve"> на 2024-2025 </w:t>
      </w:r>
      <w:proofErr w:type="spellStart"/>
      <w:proofErr w:type="gramStart"/>
      <w:r w:rsidRPr="00BE2E66">
        <w:rPr>
          <w:rFonts w:ascii="Times New Roman" w:eastAsia="Times New Roman" w:hAnsi="Times New Roman" w:cs="Times New Roman"/>
          <w:b/>
          <w:bCs/>
          <w:sz w:val="28"/>
          <w:szCs w:val="28"/>
        </w:rPr>
        <w:t>рік</w:t>
      </w:r>
      <w:proofErr w:type="spellEnd"/>
      <w:r w:rsidRPr="00BE2E66">
        <w:rPr>
          <w:rFonts w:ascii="Times New Roman" w:eastAsia="Times New Roman" w:hAnsi="Times New Roman" w:cs="Times New Roman"/>
          <w:b/>
          <w:bCs/>
          <w:sz w:val="20"/>
          <w:szCs w:val="20"/>
        </w:rPr>
        <w:t xml:space="preserve"> </w:t>
      </w:r>
      <w:r w:rsidRPr="00BE2E66">
        <w:rPr>
          <w:rFonts w:ascii="Times New Roman" w:eastAsia="Times New Roman" w:hAnsi="Times New Roman" w:cs="Times New Roman"/>
          <w:b/>
          <w:bCs/>
          <w:sz w:val="20"/>
          <w:szCs w:val="20"/>
          <w:lang w:val="uk-UA"/>
        </w:rPr>
        <w:t xml:space="preserve"> </w:t>
      </w:r>
      <w:r w:rsidRPr="00BE2E66">
        <w:rPr>
          <w:rFonts w:ascii="Times New Roman" w:eastAsia="Times New Roman" w:hAnsi="Times New Roman" w:cs="Times New Roman"/>
          <w:b/>
          <w:bCs/>
          <w:sz w:val="28"/>
          <w:szCs w:val="28"/>
          <w:lang w:val="uk-UA"/>
        </w:rPr>
        <w:t>за</w:t>
      </w:r>
      <w:proofErr w:type="gramEnd"/>
      <w:r w:rsidRPr="00BE2E66">
        <w:rPr>
          <w:rFonts w:ascii="Times New Roman" w:eastAsia="Times New Roman" w:hAnsi="Times New Roman" w:cs="Times New Roman"/>
          <w:b/>
          <w:bCs/>
          <w:sz w:val="28"/>
          <w:szCs w:val="28"/>
          <w:lang w:val="uk-UA"/>
        </w:rPr>
        <w:t xml:space="preserve"> 2025 рік</w:t>
      </w:r>
    </w:p>
    <w:p w14:paraId="7160C180" w14:textId="77777777" w:rsidR="00A22F76" w:rsidRPr="00BE2E66" w:rsidRDefault="00A22F76" w:rsidP="00A22F76">
      <w:pPr>
        <w:widowControl w:val="0"/>
        <w:spacing w:after="0" w:line="240" w:lineRule="auto"/>
        <w:ind w:right="238"/>
        <w:jc w:val="center"/>
        <w:rPr>
          <w:rFonts w:ascii="Times New Roman" w:eastAsia="Times New Roman" w:hAnsi="Times New Roman" w:cs="Times New Roman"/>
          <w:b/>
          <w:bCs/>
          <w:sz w:val="20"/>
          <w:szCs w:val="20"/>
        </w:rPr>
      </w:pPr>
    </w:p>
    <w:p w14:paraId="27EC4F87" w14:textId="77777777" w:rsidR="00A22F76" w:rsidRPr="00BE2E66" w:rsidRDefault="00A22F76" w:rsidP="00A22F76">
      <w:pPr>
        <w:widowControl w:val="0"/>
        <w:spacing w:after="0" w:line="240" w:lineRule="auto"/>
        <w:ind w:right="240"/>
        <w:jc w:val="both"/>
        <w:rPr>
          <w:rFonts w:ascii="Times New Roman" w:eastAsia="Times New Roman" w:hAnsi="Times New Roman" w:cs="Times New Roman"/>
          <w:color w:val="1B1D1F"/>
          <w:sz w:val="28"/>
          <w:szCs w:val="28"/>
        </w:rPr>
      </w:pPr>
      <w:proofErr w:type="spellStart"/>
      <w:r w:rsidRPr="00BE2E66">
        <w:rPr>
          <w:rFonts w:ascii="Times New Roman" w:eastAsia="Times New Roman" w:hAnsi="Times New Roman" w:cs="Times New Roman"/>
          <w:bCs/>
          <w:sz w:val="28"/>
          <w:szCs w:val="28"/>
        </w:rPr>
        <w:t>Програма</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робіт</w:t>
      </w:r>
      <w:proofErr w:type="spellEnd"/>
      <w:r w:rsidRPr="00BE2E66">
        <w:rPr>
          <w:rFonts w:ascii="Times New Roman" w:eastAsia="Times New Roman" w:hAnsi="Times New Roman" w:cs="Times New Roman"/>
          <w:bCs/>
          <w:sz w:val="28"/>
          <w:szCs w:val="28"/>
        </w:rPr>
        <w:t xml:space="preserve"> з </w:t>
      </w:r>
      <w:proofErr w:type="spellStart"/>
      <w:r w:rsidRPr="00BE2E66">
        <w:rPr>
          <w:rFonts w:ascii="Times New Roman" w:eastAsia="Times New Roman" w:hAnsi="Times New Roman" w:cs="Times New Roman"/>
          <w:bCs/>
          <w:sz w:val="28"/>
          <w:szCs w:val="28"/>
        </w:rPr>
        <w:t>обстеження</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об’єктів</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пошкоджених</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внаслідок</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воєнних</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дій</w:t>
      </w:r>
      <w:proofErr w:type="spellEnd"/>
      <w:r w:rsidRPr="00BE2E66">
        <w:rPr>
          <w:rFonts w:ascii="Times New Roman" w:eastAsia="Times New Roman" w:hAnsi="Times New Roman" w:cs="Times New Roman"/>
          <w:bCs/>
          <w:sz w:val="28"/>
          <w:szCs w:val="28"/>
        </w:rPr>
        <w:t xml:space="preserve"> на </w:t>
      </w:r>
      <w:proofErr w:type="spellStart"/>
      <w:r w:rsidRPr="00BE2E66">
        <w:rPr>
          <w:rFonts w:ascii="Times New Roman" w:eastAsia="Times New Roman" w:hAnsi="Times New Roman" w:cs="Times New Roman"/>
          <w:bCs/>
          <w:sz w:val="28"/>
          <w:szCs w:val="28"/>
        </w:rPr>
        <w:t>території</w:t>
      </w:r>
      <w:proofErr w:type="spellEnd"/>
      <w:r w:rsidRPr="00BE2E66">
        <w:rPr>
          <w:rFonts w:ascii="Times New Roman" w:eastAsia="Times New Roman" w:hAnsi="Times New Roman" w:cs="Times New Roman"/>
          <w:bCs/>
          <w:sz w:val="28"/>
          <w:szCs w:val="28"/>
        </w:rPr>
        <w:t xml:space="preserve"> Фонтанської </w:t>
      </w:r>
      <w:proofErr w:type="spellStart"/>
      <w:r w:rsidRPr="00BE2E66">
        <w:rPr>
          <w:rFonts w:ascii="Times New Roman" w:eastAsia="Times New Roman" w:hAnsi="Times New Roman" w:cs="Times New Roman"/>
          <w:bCs/>
          <w:sz w:val="28"/>
          <w:szCs w:val="28"/>
        </w:rPr>
        <w:t>сільської</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територіальної</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громади</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Одеського</w:t>
      </w:r>
      <w:proofErr w:type="spellEnd"/>
      <w:r w:rsidRPr="00BE2E66">
        <w:rPr>
          <w:rFonts w:ascii="Times New Roman" w:eastAsia="Times New Roman" w:hAnsi="Times New Roman" w:cs="Times New Roman"/>
          <w:bCs/>
          <w:sz w:val="28"/>
          <w:szCs w:val="28"/>
        </w:rPr>
        <w:t xml:space="preserve"> району </w:t>
      </w:r>
      <w:proofErr w:type="spellStart"/>
      <w:r w:rsidRPr="00BE2E66">
        <w:rPr>
          <w:rFonts w:ascii="Times New Roman" w:eastAsia="Times New Roman" w:hAnsi="Times New Roman" w:cs="Times New Roman"/>
          <w:bCs/>
          <w:sz w:val="28"/>
          <w:szCs w:val="28"/>
        </w:rPr>
        <w:t>Одеської</w:t>
      </w:r>
      <w:proofErr w:type="spellEnd"/>
      <w:r w:rsidRPr="00BE2E66">
        <w:rPr>
          <w:rFonts w:ascii="Times New Roman" w:eastAsia="Times New Roman" w:hAnsi="Times New Roman" w:cs="Times New Roman"/>
          <w:bCs/>
          <w:sz w:val="28"/>
          <w:szCs w:val="28"/>
        </w:rPr>
        <w:t xml:space="preserve"> </w:t>
      </w:r>
      <w:proofErr w:type="spellStart"/>
      <w:r w:rsidRPr="00BE2E66">
        <w:rPr>
          <w:rFonts w:ascii="Times New Roman" w:eastAsia="Times New Roman" w:hAnsi="Times New Roman" w:cs="Times New Roman"/>
          <w:bCs/>
          <w:sz w:val="28"/>
          <w:szCs w:val="28"/>
        </w:rPr>
        <w:t>області</w:t>
      </w:r>
      <w:proofErr w:type="spellEnd"/>
      <w:r w:rsidRPr="00BE2E66">
        <w:rPr>
          <w:rFonts w:ascii="Times New Roman" w:eastAsia="Times New Roman" w:hAnsi="Times New Roman" w:cs="Times New Roman"/>
          <w:bCs/>
          <w:sz w:val="28"/>
          <w:szCs w:val="28"/>
        </w:rPr>
        <w:t xml:space="preserve"> на 2024-2025 </w:t>
      </w:r>
      <w:proofErr w:type="spellStart"/>
      <w:r w:rsidRPr="00BE2E66">
        <w:rPr>
          <w:rFonts w:ascii="Times New Roman" w:eastAsia="Times New Roman" w:hAnsi="Times New Roman" w:cs="Times New Roman"/>
          <w:bCs/>
          <w:sz w:val="28"/>
          <w:szCs w:val="28"/>
        </w:rPr>
        <w:t>рік</w:t>
      </w:r>
      <w:proofErr w:type="spellEnd"/>
      <w:r w:rsidRPr="00BE2E66">
        <w:rPr>
          <w:rFonts w:ascii="Times New Roman" w:eastAsia="Times New Roman" w:hAnsi="Times New Roman" w:cs="Times New Roman"/>
          <w:sz w:val="28"/>
          <w:szCs w:val="28"/>
        </w:rPr>
        <w:t>»</w:t>
      </w:r>
      <w:r w:rsidRPr="00BE2E66">
        <w:rPr>
          <w:rFonts w:ascii="Times New Roman" w:eastAsia="Times New Roman" w:hAnsi="Times New Roman" w:cs="Times New Roman"/>
          <w:color w:val="1B1D1F"/>
          <w:sz w:val="28"/>
          <w:szCs w:val="28"/>
        </w:rPr>
        <w:t xml:space="preserve">, </w:t>
      </w:r>
      <w:proofErr w:type="spellStart"/>
      <w:r w:rsidRPr="00BE2E66">
        <w:rPr>
          <w:rFonts w:ascii="Times New Roman" w:eastAsia="Times New Roman" w:hAnsi="Times New Roman" w:cs="Times New Roman"/>
          <w:color w:val="1B1D1F"/>
          <w:sz w:val="28"/>
          <w:szCs w:val="28"/>
        </w:rPr>
        <w:t>затвердженої</w:t>
      </w:r>
      <w:proofErr w:type="spellEnd"/>
      <w:r w:rsidRPr="00BE2E66">
        <w:rPr>
          <w:rFonts w:ascii="Times New Roman" w:eastAsia="Times New Roman" w:hAnsi="Times New Roman" w:cs="Times New Roman"/>
          <w:color w:val="1B1D1F"/>
          <w:sz w:val="28"/>
          <w:szCs w:val="28"/>
        </w:rPr>
        <w:t xml:space="preserve"> </w:t>
      </w:r>
      <w:proofErr w:type="spellStart"/>
      <w:r w:rsidRPr="00BE2E66">
        <w:rPr>
          <w:rFonts w:ascii="Times New Roman" w:eastAsia="Times New Roman" w:hAnsi="Times New Roman" w:cs="Times New Roman"/>
          <w:color w:val="1B1D1F"/>
          <w:sz w:val="28"/>
          <w:szCs w:val="28"/>
        </w:rPr>
        <w:t>рішенням</w:t>
      </w:r>
      <w:proofErr w:type="spellEnd"/>
      <w:r w:rsidRPr="00BE2E66">
        <w:rPr>
          <w:rFonts w:ascii="Times New Roman" w:eastAsia="Times New Roman" w:hAnsi="Times New Roman" w:cs="Times New Roman"/>
          <w:color w:val="1B1D1F"/>
          <w:sz w:val="28"/>
          <w:szCs w:val="28"/>
        </w:rPr>
        <w:t xml:space="preserve"> Фонтанської </w:t>
      </w:r>
      <w:proofErr w:type="spellStart"/>
      <w:r w:rsidRPr="00BE2E66">
        <w:rPr>
          <w:rFonts w:ascii="Times New Roman" w:eastAsia="Times New Roman" w:hAnsi="Times New Roman" w:cs="Times New Roman"/>
          <w:color w:val="1B1D1F"/>
          <w:sz w:val="28"/>
          <w:szCs w:val="28"/>
        </w:rPr>
        <w:t>сільської</w:t>
      </w:r>
      <w:proofErr w:type="spellEnd"/>
      <w:r w:rsidRPr="00BE2E66">
        <w:rPr>
          <w:rFonts w:ascii="Times New Roman" w:eastAsia="Times New Roman" w:hAnsi="Times New Roman" w:cs="Times New Roman"/>
          <w:color w:val="1B1D1F"/>
          <w:sz w:val="28"/>
          <w:szCs w:val="28"/>
        </w:rPr>
        <w:t xml:space="preserve"> ради </w:t>
      </w:r>
      <w:proofErr w:type="spellStart"/>
      <w:r w:rsidRPr="00BE2E66">
        <w:rPr>
          <w:rFonts w:ascii="Times New Roman" w:eastAsia="Times New Roman" w:hAnsi="Times New Roman" w:cs="Times New Roman"/>
          <w:color w:val="1B1D1F"/>
          <w:sz w:val="28"/>
          <w:szCs w:val="28"/>
        </w:rPr>
        <w:t>від</w:t>
      </w:r>
      <w:proofErr w:type="spellEnd"/>
      <w:r w:rsidRPr="00BE2E66">
        <w:rPr>
          <w:rFonts w:ascii="Times New Roman" w:eastAsia="Times New Roman" w:hAnsi="Times New Roman" w:cs="Times New Roman"/>
          <w:color w:val="1B1D1F"/>
          <w:sz w:val="28"/>
          <w:szCs w:val="28"/>
        </w:rPr>
        <w:t xml:space="preserve"> 05.03.2024 року №2059-VIII</w:t>
      </w:r>
    </w:p>
    <w:p w14:paraId="2FB3A39E" w14:textId="77777777" w:rsidR="00A22F76" w:rsidRPr="00BE2E66" w:rsidRDefault="00A22F76" w:rsidP="00A22F76">
      <w:pPr>
        <w:widowControl w:val="0"/>
        <w:tabs>
          <w:tab w:val="left" w:leader="underscore" w:pos="6914"/>
        </w:tabs>
        <w:spacing w:after="0" w:line="240" w:lineRule="auto"/>
        <w:jc w:val="both"/>
        <w:rPr>
          <w:rFonts w:ascii="Times New Roman" w:eastAsia="Times New Roman" w:hAnsi="Times New Roman" w:cs="Times New Roman"/>
          <w:sz w:val="28"/>
          <w:szCs w:val="28"/>
        </w:rPr>
      </w:pPr>
      <w:proofErr w:type="spellStart"/>
      <w:r w:rsidRPr="00BE2E66">
        <w:rPr>
          <w:rFonts w:ascii="Times New Roman" w:eastAsia="Times New Roman" w:hAnsi="Times New Roman" w:cs="Times New Roman"/>
          <w:sz w:val="28"/>
          <w:szCs w:val="28"/>
        </w:rPr>
        <w:t>Відповідальний</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виконавець</w:t>
      </w:r>
      <w:proofErr w:type="spellEnd"/>
      <w:r w:rsidRPr="00BE2E66">
        <w:rPr>
          <w:rFonts w:ascii="Times New Roman" w:eastAsia="Times New Roman" w:hAnsi="Times New Roman" w:cs="Times New Roman"/>
          <w:sz w:val="28"/>
          <w:szCs w:val="28"/>
        </w:rPr>
        <w:t xml:space="preserve"> </w:t>
      </w:r>
      <w:proofErr w:type="spellStart"/>
      <w:proofErr w:type="gramStart"/>
      <w:r w:rsidRPr="00BE2E66">
        <w:rPr>
          <w:rFonts w:ascii="Times New Roman" w:eastAsia="Times New Roman" w:hAnsi="Times New Roman" w:cs="Times New Roman"/>
          <w:sz w:val="28"/>
          <w:szCs w:val="28"/>
        </w:rPr>
        <w:t>Програми</w:t>
      </w:r>
      <w:proofErr w:type="spellEnd"/>
      <w:r w:rsidRPr="00BE2E66">
        <w:rPr>
          <w:rFonts w:ascii="Times New Roman" w:eastAsia="Times New Roman" w:hAnsi="Times New Roman" w:cs="Times New Roman"/>
          <w:sz w:val="28"/>
          <w:szCs w:val="28"/>
        </w:rPr>
        <w:t xml:space="preserve">  -</w:t>
      </w:r>
      <w:proofErr w:type="gram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управління</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капітального</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будівництва</w:t>
      </w:r>
      <w:proofErr w:type="spellEnd"/>
      <w:r w:rsidRPr="00BE2E66">
        <w:rPr>
          <w:rFonts w:ascii="Times New Roman" w:eastAsia="Times New Roman" w:hAnsi="Times New Roman" w:cs="Times New Roman"/>
          <w:sz w:val="28"/>
          <w:szCs w:val="28"/>
        </w:rPr>
        <w:t xml:space="preserve"> Фонтанської </w:t>
      </w:r>
      <w:proofErr w:type="spellStart"/>
      <w:r w:rsidRPr="00BE2E66">
        <w:rPr>
          <w:rFonts w:ascii="Times New Roman" w:eastAsia="Times New Roman" w:hAnsi="Times New Roman" w:cs="Times New Roman"/>
          <w:sz w:val="28"/>
          <w:szCs w:val="28"/>
        </w:rPr>
        <w:t>сільської</w:t>
      </w:r>
      <w:proofErr w:type="spellEnd"/>
      <w:r w:rsidRPr="00BE2E66">
        <w:rPr>
          <w:rFonts w:ascii="Times New Roman" w:eastAsia="Times New Roman" w:hAnsi="Times New Roman" w:cs="Times New Roman"/>
          <w:sz w:val="28"/>
          <w:szCs w:val="28"/>
        </w:rPr>
        <w:t xml:space="preserve"> ради </w:t>
      </w:r>
      <w:proofErr w:type="spellStart"/>
      <w:r w:rsidRPr="00BE2E66">
        <w:rPr>
          <w:rFonts w:ascii="Times New Roman" w:eastAsia="Times New Roman" w:hAnsi="Times New Roman" w:cs="Times New Roman"/>
          <w:sz w:val="28"/>
          <w:szCs w:val="28"/>
        </w:rPr>
        <w:t>Одеської</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області</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Одеського</w:t>
      </w:r>
      <w:proofErr w:type="spellEnd"/>
      <w:r w:rsidRPr="00BE2E66">
        <w:rPr>
          <w:rFonts w:ascii="Times New Roman" w:eastAsia="Times New Roman" w:hAnsi="Times New Roman" w:cs="Times New Roman"/>
          <w:sz w:val="28"/>
          <w:szCs w:val="28"/>
        </w:rPr>
        <w:t xml:space="preserve"> району</w:t>
      </w:r>
    </w:p>
    <w:p w14:paraId="1998B95F" w14:textId="77777777" w:rsidR="00A22F76" w:rsidRPr="00BE2E66" w:rsidRDefault="00A22F76" w:rsidP="00A22F76">
      <w:pPr>
        <w:widowControl w:val="0"/>
        <w:tabs>
          <w:tab w:val="left" w:leader="underscore" w:pos="6914"/>
        </w:tabs>
        <w:spacing w:after="296" w:line="240" w:lineRule="auto"/>
        <w:jc w:val="both"/>
        <w:rPr>
          <w:rFonts w:ascii="Times New Roman" w:eastAsia="Times New Roman" w:hAnsi="Times New Roman" w:cs="Times New Roman"/>
          <w:sz w:val="28"/>
          <w:szCs w:val="28"/>
        </w:rPr>
      </w:pPr>
      <w:proofErr w:type="spellStart"/>
      <w:r w:rsidRPr="00BE2E66">
        <w:rPr>
          <w:rFonts w:ascii="Times New Roman" w:eastAsia="Times New Roman" w:hAnsi="Times New Roman" w:cs="Times New Roman"/>
          <w:sz w:val="28"/>
          <w:szCs w:val="28"/>
        </w:rPr>
        <w:t>Термін</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реалізації</w:t>
      </w:r>
      <w:proofErr w:type="spellEnd"/>
      <w:r w:rsidRPr="00BE2E66">
        <w:rPr>
          <w:rFonts w:ascii="Times New Roman" w:eastAsia="Times New Roman" w:hAnsi="Times New Roman" w:cs="Times New Roman"/>
          <w:sz w:val="28"/>
          <w:szCs w:val="28"/>
        </w:rPr>
        <w:t xml:space="preserve"> </w:t>
      </w:r>
      <w:proofErr w:type="spellStart"/>
      <w:proofErr w:type="gramStart"/>
      <w:r w:rsidRPr="00BE2E66">
        <w:rPr>
          <w:rFonts w:ascii="Times New Roman" w:eastAsia="Times New Roman" w:hAnsi="Times New Roman" w:cs="Times New Roman"/>
          <w:sz w:val="28"/>
          <w:szCs w:val="28"/>
        </w:rPr>
        <w:t>Програми</w:t>
      </w:r>
      <w:proofErr w:type="spellEnd"/>
      <w:r w:rsidRPr="00BE2E66">
        <w:rPr>
          <w:rFonts w:ascii="Times New Roman" w:eastAsia="Times New Roman" w:hAnsi="Times New Roman" w:cs="Times New Roman"/>
          <w:sz w:val="28"/>
          <w:szCs w:val="28"/>
        </w:rPr>
        <w:t xml:space="preserve">  -</w:t>
      </w:r>
      <w:proofErr w:type="gramEnd"/>
      <w:r w:rsidRPr="00BE2E66">
        <w:rPr>
          <w:rFonts w:ascii="Times New Roman" w:eastAsia="Times New Roman" w:hAnsi="Times New Roman" w:cs="Times New Roman"/>
          <w:sz w:val="28"/>
          <w:szCs w:val="28"/>
        </w:rPr>
        <w:t xml:space="preserve">  2025 </w:t>
      </w:r>
      <w:proofErr w:type="spellStart"/>
      <w:r w:rsidRPr="00BE2E66">
        <w:rPr>
          <w:rFonts w:ascii="Times New Roman" w:eastAsia="Times New Roman" w:hAnsi="Times New Roman" w:cs="Times New Roman"/>
          <w:sz w:val="28"/>
          <w:szCs w:val="28"/>
        </w:rPr>
        <w:t>рік</w:t>
      </w:r>
      <w:proofErr w:type="spellEnd"/>
    </w:p>
    <w:p w14:paraId="130C243E" w14:textId="77777777" w:rsidR="00A22F76" w:rsidRPr="00BE2E66" w:rsidRDefault="00A22F76" w:rsidP="00A22F76">
      <w:pPr>
        <w:widowControl w:val="0"/>
        <w:numPr>
          <w:ilvl w:val="0"/>
          <w:numId w:val="1"/>
        </w:numPr>
        <w:spacing w:after="0" w:line="240" w:lineRule="auto"/>
        <w:ind w:firstLine="567"/>
        <w:jc w:val="both"/>
        <w:rPr>
          <w:rFonts w:ascii="Times New Roman" w:eastAsia="Times New Roman" w:hAnsi="Times New Roman" w:cs="Times New Roman"/>
          <w:b/>
          <w:sz w:val="28"/>
          <w:szCs w:val="28"/>
          <w:shd w:val="clear" w:color="auto" w:fill="FFFFFF"/>
          <w:lang w:val="uk-UA" w:eastAsia="uk-UA" w:bidi="uk-UA"/>
        </w:rPr>
      </w:pPr>
      <w:r w:rsidRPr="00BE2E66">
        <w:rPr>
          <w:rFonts w:ascii="Times New Roman" w:eastAsia="Times New Roman" w:hAnsi="Times New Roman" w:cs="Times New Roman"/>
          <w:b/>
          <w:sz w:val="28"/>
          <w:szCs w:val="28"/>
          <w:shd w:val="clear" w:color="auto" w:fill="FFFFFF"/>
          <w:lang w:val="uk-UA" w:eastAsia="uk-UA" w:bidi="uk-UA"/>
        </w:rPr>
        <w:t>Виконання заходів Програми</w:t>
      </w:r>
    </w:p>
    <w:p w14:paraId="53D710E0" w14:textId="77777777" w:rsidR="00A22F76" w:rsidRPr="00BE2E66" w:rsidRDefault="00A22F76" w:rsidP="00A22F76">
      <w:pPr>
        <w:widowControl w:val="0"/>
        <w:tabs>
          <w:tab w:val="left" w:leader="underscore" w:pos="6914"/>
        </w:tabs>
        <w:spacing w:after="0" w:line="322" w:lineRule="exact"/>
        <w:ind w:left="280"/>
        <w:jc w:val="both"/>
        <w:rPr>
          <w:rFonts w:ascii="Times New Roman" w:eastAsia="Microsoft Sans Serif" w:hAnsi="Times New Roman" w:cs="Times New Roman"/>
          <w:kern w:val="0"/>
          <w:sz w:val="28"/>
          <w:szCs w:val="28"/>
          <w:lang w:val="uk-UA" w:eastAsia="uk-UA" w:bidi="uk-UA"/>
          <w14:ligatures w14:val="none"/>
        </w:rPr>
      </w:pPr>
    </w:p>
    <w:tbl>
      <w:tblPr>
        <w:tblW w:w="15027" w:type="dxa"/>
        <w:jc w:val="center"/>
        <w:tblLayout w:type="fixed"/>
        <w:tblLook w:val="04A0" w:firstRow="1" w:lastRow="0" w:firstColumn="1" w:lastColumn="0" w:noHBand="0" w:noVBand="1"/>
      </w:tblPr>
      <w:tblGrid>
        <w:gridCol w:w="568"/>
        <w:gridCol w:w="2977"/>
        <w:gridCol w:w="3516"/>
        <w:gridCol w:w="1156"/>
        <w:gridCol w:w="1423"/>
        <w:gridCol w:w="1106"/>
        <w:gridCol w:w="1218"/>
        <w:gridCol w:w="1276"/>
        <w:gridCol w:w="1787"/>
      </w:tblGrid>
      <w:tr w:rsidR="00A22F76" w:rsidRPr="00BE2E66" w14:paraId="66ADA71C" w14:textId="77777777" w:rsidTr="005B55C4">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AF3D9C" w14:textId="77777777" w:rsidR="00A22F76" w:rsidRPr="00BE2E66" w:rsidRDefault="00A22F76" w:rsidP="005B55C4">
            <w:pPr>
              <w:widowControl w:val="0"/>
              <w:spacing w:after="0" w:line="240" w:lineRule="auto"/>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 з/п</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69DB7A83" w14:textId="77777777" w:rsidR="00A22F76" w:rsidRPr="00BE2E66" w:rsidRDefault="00A22F76" w:rsidP="005B55C4">
            <w:pPr>
              <w:widowControl w:val="0"/>
              <w:spacing w:after="0" w:line="240" w:lineRule="auto"/>
              <w:jc w:val="both"/>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 xml:space="preserve"> Пріоритетні завдання</w:t>
            </w:r>
          </w:p>
        </w:tc>
        <w:tc>
          <w:tcPr>
            <w:tcW w:w="3516" w:type="dxa"/>
            <w:tcBorders>
              <w:top w:val="single" w:sz="4" w:space="0" w:color="auto"/>
              <w:left w:val="nil"/>
              <w:bottom w:val="single" w:sz="4" w:space="0" w:color="auto"/>
              <w:right w:val="single" w:sz="4" w:space="0" w:color="auto"/>
            </w:tcBorders>
            <w:shd w:val="clear" w:color="000000" w:fill="FFFFFF"/>
            <w:vAlign w:val="center"/>
            <w:hideMark/>
          </w:tcPr>
          <w:p w14:paraId="23F7E2B6" w14:textId="77777777" w:rsidR="00A22F76" w:rsidRPr="00BE2E66" w:rsidRDefault="00A22F76" w:rsidP="005B55C4">
            <w:pPr>
              <w:widowControl w:val="0"/>
              <w:spacing w:after="0" w:line="240" w:lineRule="auto"/>
              <w:jc w:val="both"/>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 xml:space="preserve"> Зміст заходів</w:t>
            </w:r>
          </w:p>
        </w:tc>
        <w:tc>
          <w:tcPr>
            <w:tcW w:w="1156" w:type="dxa"/>
            <w:tcBorders>
              <w:top w:val="single" w:sz="4" w:space="0" w:color="auto"/>
              <w:left w:val="nil"/>
              <w:bottom w:val="single" w:sz="4" w:space="0" w:color="auto"/>
              <w:right w:val="single" w:sz="4" w:space="0" w:color="auto"/>
            </w:tcBorders>
            <w:shd w:val="clear" w:color="000000" w:fill="FFFFFF"/>
            <w:vAlign w:val="center"/>
            <w:hideMark/>
          </w:tcPr>
          <w:p w14:paraId="77C121E7" w14:textId="77777777" w:rsidR="00A22F76" w:rsidRPr="00BE2E66" w:rsidRDefault="00A22F76" w:rsidP="005B55C4">
            <w:pPr>
              <w:widowControl w:val="0"/>
              <w:spacing w:after="0" w:line="240" w:lineRule="auto"/>
              <w:jc w:val="both"/>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 xml:space="preserve"> Термін виконання</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14:paraId="473E8730" w14:textId="77777777" w:rsidR="00A22F76" w:rsidRPr="00BE2E66" w:rsidRDefault="00A22F76" w:rsidP="005B55C4">
            <w:pPr>
              <w:widowControl w:val="0"/>
              <w:spacing w:after="0" w:line="240" w:lineRule="auto"/>
              <w:jc w:val="both"/>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 Виконавці</w:t>
            </w:r>
          </w:p>
        </w:tc>
        <w:tc>
          <w:tcPr>
            <w:tcW w:w="1106" w:type="dxa"/>
            <w:tcBorders>
              <w:top w:val="single" w:sz="4" w:space="0" w:color="auto"/>
              <w:left w:val="nil"/>
              <w:bottom w:val="single" w:sz="4" w:space="0" w:color="auto"/>
              <w:right w:val="single" w:sz="4" w:space="0" w:color="auto"/>
            </w:tcBorders>
            <w:shd w:val="clear" w:color="000000" w:fill="FFFFFF"/>
            <w:vAlign w:val="center"/>
            <w:hideMark/>
          </w:tcPr>
          <w:p w14:paraId="44D52869" w14:textId="77777777" w:rsidR="00A22F76" w:rsidRPr="00BE2E66" w:rsidRDefault="00A22F76" w:rsidP="005B55C4">
            <w:pPr>
              <w:widowControl w:val="0"/>
              <w:spacing w:after="0" w:line="240" w:lineRule="auto"/>
              <w:jc w:val="center"/>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Річний обсяг фінансування,</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407C142B" w14:textId="77777777" w:rsidR="00A22F76" w:rsidRPr="00BE2E66" w:rsidRDefault="00A22F76" w:rsidP="005B55C4">
            <w:pPr>
              <w:widowControl w:val="0"/>
              <w:spacing w:after="0" w:line="240" w:lineRule="auto"/>
              <w:jc w:val="center"/>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Фактично профінансовано</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731E8F28" w14:textId="77777777" w:rsidR="00A22F76" w:rsidRPr="00BE2E66" w:rsidRDefault="00A22F76" w:rsidP="005B55C4">
            <w:pPr>
              <w:widowControl w:val="0"/>
              <w:spacing w:after="0" w:line="240" w:lineRule="auto"/>
              <w:jc w:val="center"/>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Відсоток виконання</w:t>
            </w:r>
          </w:p>
        </w:tc>
        <w:tc>
          <w:tcPr>
            <w:tcW w:w="1787" w:type="dxa"/>
            <w:tcBorders>
              <w:top w:val="single" w:sz="4" w:space="0" w:color="auto"/>
              <w:left w:val="nil"/>
              <w:bottom w:val="single" w:sz="4" w:space="0" w:color="auto"/>
              <w:right w:val="single" w:sz="4" w:space="0" w:color="auto"/>
            </w:tcBorders>
            <w:shd w:val="clear" w:color="000000" w:fill="FFFFFF"/>
            <w:vAlign w:val="center"/>
            <w:hideMark/>
          </w:tcPr>
          <w:p w14:paraId="7666F40E" w14:textId="77777777" w:rsidR="00A22F76" w:rsidRPr="00BE2E66" w:rsidRDefault="00A22F76" w:rsidP="005B55C4">
            <w:pPr>
              <w:widowControl w:val="0"/>
              <w:spacing w:after="0" w:line="240" w:lineRule="auto"/>
              <w:jc w:val="center"/>
              <w:rPr>
                <w:rFonts w:ascii="Times New Roman" w:eastAsia="Times New Roman" w:hAnsi="Times New Roman" w:cs="Times New Roman"/>
                <w:bCs/>
                <w:color w:val="000000"/>
                <w:kern w:val="0"/>
                <w:sz w:val="20"/>
                <w:szCs w:val="20"/>
                <w:lang w:val="uk-UA" w:eastAsia="ru-RU" w:bidi="uk-UA"/>
                <w14:ligatures w14:val="none"/>
              </w:rPr>
            </w:pPr>
            <w:r w:rsidRPr="00BE2E66">
              <w:rPr>
                <w:rFonts w:ascii="Times New Roman" w:eastAsia="Times New Roman" w:hAnsi="Times New Roman" w:cs="Times New Roman"/>
                <w:bCs/>
                <w:color w:val="000000"/>
                <w:kern w:val="0"/>
                <w:sz w:val="20"/>
                <w:szCs w:val="20"/>
                <w:lang w:val="uk-UA" w:eastAsia="ru-RU" w:bidi="uk-UA"/>
                <w14:ligatures w14:val="none"/>
              </w:rPr>
              <w:t>Інформація про виконання або причини невиконання заходу</w:t>
            </w:r>
          </w:p>
        </w:tc>
      </w:tr>
      <w:tr w:rsidR="00A22F76" w:rsidRPr="00BE2E66" w14:paraId="05A0E638" w14:textId="77777777" w:rsidTr="005B55C4">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EF0B7E9"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2</w:t>
            </w:r>
          </w:p>
        </w:tc>
        <w:tc>
          <w:tcPr>
            <w:tcW w:w="2977" w:type="dxa"/>
            <w:tcBorders>
              <w:top w:val="nil"/>
              <w:left w:val="nil"/>
              <w:bottom w:val="single" w:sz="4" w:space="0" w:color="auto"/>
              <w:right w:val="single" w:sz="4" w:space="0" w:color="auto"/>
            </w:tcBorders>
            <w:shd w:val="clear" w:color="000000" w:fill="FFFFFF"/>
            <w:vAlign w:val="bottom"/>
          </w:tcPr>
          <w:p w14:paraId="63CC3E35"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c>
          <w:tcPr>
            <w:tcW w:w="3516" w:type="dxa"/>
            <w:tcBorders>
              <w:top w:val="nil"/>
              <w:left w:val="nil"/>
              <w:bottom w:val="single" w:sz="4" w:space="0" w:color="auto"/>
              <w:right w:val="single" w:sz="4" w:space="0" w:color="auto"/>
            </w:tcBorders>
            <w:shd w:val="clear" w:color="000000" w:fill="FFFFFF"/>
            <w:vAlign w:val="bottom"/>
          </w:tcPr>
          <w:p w14:paraId="2D7B6BEB"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 xml:space="preserve">Звіт з технічного обстеження об’єкта будівництва, пошкодженого внаслідок бойових дій спричинених збройною агресією Російської Федерації </w:t>
            </w:r>
            <w:r w:rsidRPr="00BE2E66">
              <w:rPr>
                <w:rFonts w:ascii="Times New Roman" w:eastAsia="Microsoft Sans Serif" w:hAnsi="Times New Roman" w:cs="Times New Roman"/>
                <w:color w:val="000000"/>
                <w:kern w:val="0"/>
                <w:sz w:val="20"/>
                <w:szCs w:val="20"/>
                <w:lang w:val="uk-UA" w:eastAsia="uk-UA" w:bidi="uk-UA"/>
                <w14:ligatures w14:val="none"/>
              </w:rPr>
              <w:t>(</w:t>
            </w:r>
            <w:r w:rsidRPr="00BE2E66">
              <w:rPr>
                <w:rFonts w:ascii="Times New Roman" w:eastAsia="Times New Roman" w:hAnsi="Times New Roman" w:cs="Times New Roman"/>
                <w:color w:val="000000"/>
                <w:kern w:val="0"/>
                <w:sz w:val="20"/>
                <w:szCs w:val="20"/>
                <w:lang w:val="uk-UA" w:eastAsia="ru-RU" w:bidi="uk-UA"/>
                <w14:ligatures w14:val="none"/>
              </w:rPr>
              <w:t>обстеження об’єктів будівництва</w:t>
            </w:r>
            <w:r w:rsidRPr="00BE2E66">
              <w:rPr>
                <w:rFonts w:ascii="Times New Roman" w:eastAsia="Microsoft Sans Serif" w:hAnsi="Times New Roman" w:cs="Times New Roman"/>
                <w:color w:val="000000"/>
                <w:kern w:val="0"/>
                <w:sz w:val="20"/>
                <w:szCs w:val="20"/>
                <w:lang w:val="uk-UA" w:eastAsia="uk-UA" w:bidi="uk-UA"/>
                <w14:ligatures w14:val="none"/>
              </w:rPr>
              <w:t>)</w:t>
            </w:r>
          </w:p>
        </w:tc>
        <w:tc>
          <w:tcPr>
            <w:tcW w:w="1156" w:type="dxa"/>
            <w:tcBorders>
              <w:top w:val="single" w:sz="4" w:space="0" w:color="auto"/>
              <w:left w:val="nil"/>
              <w:bottom w:val="single" w:sz="4" w:space="0" w:color="auto"/>
              <w:right w:val="single" w:sz="4" w:space="0" w:color="auto"/>
            </w:tcBorders>
            <w:shd w:val="clear" w:color="000000" w:fill="FFFFFF"/>
            <w:vAlign w:val="bottom"/>
          </w:tcPr>
          <w:p w14:paraId="72E7E917"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2025</w:t>
            </w:r>
          </w:p>
        </w:tc>
        <w:tc>
          <w:tcPr>
            <w:tcW w:w="1423" w:type="dxa"/>
            <w:tcBorders>
              <w:top w:val="single" w:sz="4" w:space="0" w:color="auto"/>
              <w:left w:val="nil"/>
              <w:bottom w:val="single" w:sz="4" w:space="0" w:color="auto"/>
              <w:right w:val="single" w:sz="4" w:space="0" w:color="auto"/>
            </w:tcBorders>
            <w:shd w:val="clear" w:color="000000" w:fill="FFFFFF"/>
            <w:vAlign w:val="bottom"/>
          </w:tcPr>
          <w:p w14:paraId="45E60593"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Управління капітального будівництва</w:t>
            </w:r>
          </w:p>
        </w:tc>
        <w:tc>
          <w:tcPr>
            <w:tcW w:w="1106" w:type="dxa"/>
            <w:tcBorders>
              <w:top w:val="nil"/>
              <w:left w:val="nil"/>
              <w:bottom w:val="single" w:sz="4" w:space="0" w:color="auto"/>
              <w:right w:val="single" w:sz="4" w:space="0" w:color="auto"/>
            </w:tcBorders>
            <w:shd w:val="clear" w:color="000000" w:fill="FFFFFF"/>
            <w:vAlign w:val="bottom"/>
          </w:tcPr>
          <w:p w14:paraId="2470B9BC" w14:textId="77777777" w:rsidR="00A22F76" w:rsidRPr="00BE2E66" w:rsidRDefault="00A22F76" w:rsidP="005B55C4">
            <w:pPr>
              <w:widowControl w:val="0"/>
              <w:spacing w:after="0" w:line="240" w:lineRule="auto"/>
              <w:jc w:val="center"/>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200</w:t>
            </w:r>
          </w:p>
        </w:tc>
        <w:tc>
          <w:tcPr>
            <w:tcW w:w="1218" w:type="dxa"/>
            <w:tcBorders>
              <w:top w:val="nil"/>
              <w:left w:val="nil"/>
              <w:bottom w:val="single" w:sz="4" w:space="0" w:color="auto"/>
              <w:right w:val="single" w:sz="4" w:space="0" w:color="auto"/>
            </w:tcBorders>
            <w:shd w:val="clear" w:color="000000" w:fill="FFFFFF"/>
            <w:vAlign w:val="bottom"/>
          </w:tcPr>
          <w:p w14:paraId="13923944" w14:textId="77777777" w:rsidR="00A22F76" w:rsidRPr="00BE2E66" w:rsidRDefault="00A22F76" w:rsidP="005B55C4">
            <w:pPr>
              <w:widowControl w:val="0"/>
              <w:spacing w:after="0" w:line="240" w:lineRule="auto"/>
              <w:jc w:val="center"/>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91. 94069</w:t>
            </w:r>
          </w:p>
        </w:tc>
        <w:tc>
          <w:tcPr>
            <w:tcW w:w="1276" w:type="dxa"/>
            <w:tcBorders>
              <w:top w:val="nil"/>
              <w:left w:val="nil"/>
              <w:bottom w:val="single" w:sz="4" w:space="0" w:color="auto"/>
              <w:right w:val="single" w:sz="4" w:space="0" w:color="auto"/>
            </w:tcBorders>
            <w:shd w:val="clear" w:color="000000" w:fill="FFFFFF"/>
            <w:vAlign w:val="bottom"/>
          </w:tcPr>
          <w:p w14:paraId="6BABA29E" w14:textId="77777777" w:rsidR="00A22F76" w:rsidRPr="00BE2E66" w:rsidRDefault="00A22F76" w:rsidP="005B55C4">
            <w:pPr>
              <w:widowControl w:val="0"/>
              <w:spacing w:after="0" w:line="240" w:lineRule="auto"/>
              <w:jc w:val="center"/>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46</w:t>
            </w:r>
          </w:p>
        </w:tc>
        <w:tc>
          <w:tcPr>
            <w:tcW w:w="1787" w:type="dxa"/>
            <w:tcBorders>
              <w:top w:val="nil"/>
              <w:left w:val="nil"/>
              <w:bottom w:val="single" w:sz="4" w:space="0" w:color="auto"/>
              <w:right w:val="single" w:sz="4" w:space="0" w:color="auto"/>
            </w:tcBorders>
            <w:shd w:val="clear" w:color="000000" w:fill="FFFFFF"/>
            <w:vAlign w:val="bottom"/>
          </w:tcPr>
          <w:p w14:paraId="328A7B17" w14:textId="77777777" w:rsidR="00A22F76" w:rsidRPr="00BE2E66" w:rsidRDefault="00A22F76" w:rsidP="005B55C4">
            <w:pPr>
              <w:widowControl w:val="0"/>
              <w:spacing w:after="0" w:line="240" w:lineRule="auto"/>
              <w:jc w:val="center"/>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Звіти надано 51 особі</w:t>
            </w:r>
          </w:p>
        </w:tc>
      </w:tr>
      <w:tr w:rsidR="00A22F76" w:rsidRPr="00BE2E66" w14:paraId="3EEEE4D4" w14:textId="77777777" w:rsidTr="005B55C4">
        <w:trPr>
          <w:trHeight w:val="300"/>
          <w:jc w:val="center"/>
        </w:trPr>
        <w:tc>
          <w:tcPr>
            <w:tcW w:w="9640" w:type="dxa"/>
            <w:gridSpan w:val="5"/>
            <w:tcBorders>
              <w:top w:val="single" w:sz="4" w:space="0" w:color="auto"/>
              <w:left w:val="single" w:sz="4" w:space="0" w:color="auto"/>
              <w:bottom w:val="single" w:sz="4" w:space="0" w:color="auto"/>
              <w:right w:val="single" w:sz="4" w:space="0" w:color="auto"/>
            </w:tcBorders>
            <w:noWrap/>
            <w:vAlign w:val="bottom"/>
            <w:hideMark/>
          </w:tcPr>
          <w:p w14:paraId="08ACA30D" w14:textId="77777777" w:rsidR="00A22F76" w:rsidRPr="00BE2E66" w:rsidRDefault="00A22F76" w:rsidP="005B55C4">
            <w:pPr>
              <w:widowControl w:val="0"/>
              <w:spacing w:after="0" w:line="240" w:lineRule="auto"/>
              <w:jc w:val="center"/>
              <w:rPr>
                <w:rFonts w:ascii="Times New Roman" w:eastAsia="Times New Roman" w:hAnsi="Times New Roman" w:cs="Times New Roman"/>
                <w:b/>
                <w:color w:val="000000"/>
                <w:kern w:val="0"/>
                <w:sz w:val="20"/>
                <w:szCs w:val="20"/>
                <w:lang w:val="uk-UA" w:eastAsia="ru-RU" w:bidi="uk-UA"/>
                <w14:ligatures w14:val="none"/>
              </w:rPr>
            </w:pPr>
            <w:r w:rsidRPr="00BE2E66">
              <w:rPr>
                <w:rFonts w:ascii="Times New Roman" w:eastAsia="Times New Roman" w:hAnsi="Times New Roman" w:cs="Times New Roman"/>
                <w:b/>
                <w:color w:val="000000"/>
                <w:kern w:val="0"/>
                <w:sz w:val="20"/>
                <w:szCs w:val="20"/>
                <w:lang w:val="uk-UA" w:eastAsia="ru-RU" w:bidi="uk-UA"/>
                <w14:ligatures w14:val="none"/>
              </w:rPr>
              <w:t>Всього:</w:t>
            </w:r>
          </w:p>
        </w:tc>
        <w:tc>
          <w:tcPr>
            <w:tcW w:w="1106" w:type="dxa"/>
            <w:tcBorders>
              <w:top w:val="nil"/>
              <w:left w:val="nil"/>
              <w:bottom w:val="single" w:sz="4" w:space="0" w:color="auto"/>
              <w:right w:val="single" w:sz="4" w:space="0" w:color="auto"/>
            </w:tcBorders>
            <w:noWrap/>
            <w:vAlign w:val="bottom"/>
            <w:hideMark/>
          </w:tcPr>
          <w:p w14:paraId="61F7DFBF" w14:textId="77777777" w:rsidR="00A22F76" w:rsidRPr="00BE2E66" w:rsidRDefault="00A22F76" w:rsidP="005B55C4">
            <w:pPr>
              <w:widowControl w:val="0"/>
              <w:spacing w:after="0" w:line="240" w:lineRule="auto"/>
              <w:jc w:val="center"/>
              <w:rPr>
                <w:rFonts w:ascii="Times New Roman" w:eastAsia="Times New Roman" w:hAnsi="Times New Roman" w:cs="Times New Roman"/>
                <w:b/>
                <w:color w:val="000000"/>
                <w:kern w:val="0"/>
                <w:sz w:val="20"/>
                <w:szCs w:val="20"/>
                <w:lang w:val="uk-UA" w:eastAsia="ru-RU" w:bidi="uk-UA"/>
                <w14:ligatures w14:val="none"/>
              </w:rPr>
            </w:pPr>
            <w:r w:rsidRPr="00BE2E66">
              <w:rPr>
                <w:rFonts w:ascii="Times New Roman" w:eastAsia="Times New Roman" w:hAnsi="Times New Roman" w:cs="Times New Roman"/>
                <w:b/>
                <w:color w:val="000000"/>
                <w:kern w:val="0"/>
                <w:sz w:val="20"/>
                <w:szCs w:val="20"/>
                <w:lang w:val="uk-UA" w:eastAsia="ru-RU" w:bidi="uk-UA"/>
                <w14:ligatures w14:val="none"/>
              </w:rPr>
              <w:t>200,00</w:t>
            </w:r>
          </w:p>
        </w:tc>
        <w:tc>
          <w:tcPr>
            <w:tcW w:w="1218" w:type="dxa"/>
            <w:tcBorders>
              <w:top w:val="nil"/>
              <w:left w:val="nil"/>
              <w:bottom w:val="single" w:sz="4" w:space="0" w:color="auto"/>
              <w:right w:val="single" w:sz="4" w:space="0" w:color="auto"/>
            </w:tcBorders>
            <w:noWrap/>
            <w:vAlign w:val="bottom"/>
            <w:hideMark/>
          </w:tcPr>
          <w:p w14:paraId="7D4F7ACC" w14:textId="77777777" w:rsidR="00A22F76" w:rsidRPr="00BE2E66" w:rsidRDefault="00A22F76" w:rsidP="005B55C4">
            <w:pPr>
              <w:widowControl w:val="0"/>
              <w:spacing w:after="0" w:line="240" w:lineRule="auto"/>
              <w:jc w:val="center"/>
              <w:rPr>
                <w:rFonts w:ascii="Times New Roman" w:eastAsia="Times New Roman" w:hAnsi="Times New Roman" w:cs="Times New Roman"/>
                <w:b/>
                <w:color w:val="000000"/>
                <w:kern w:val="0"/>
                <w:sz w:val="20"/>
                <w:szCs w:val="20"/>
                <w:lang w:val="uk-UA" w:eastAsia="ru-RU" w:bidi="uk-UA"/>
                <w14:ligatures w14:val="none"/>
              </w:rPr>
            </w:pPr>
            <w:r w:rsidRPr="00BE2E66">
              <w:rPr>
                <w:rFonts w:ascii="Times New Roman" w:eastAsia="Times New Roman" w:hAnsi="Times New Roman" w:cs="Times New Roman"/>
                <w:b/>
                <w:color w:val="000000"/>
                <w:kern w:val="0"/>
                <w:sz w:val="20"/>
                <w:szCs w:val="20"/>
                <w:lang w:val="uk-UA" w:eastAsia="ru-RU" w:bidi="uk-UA"/>
                <w14:ligatures w14:val="none"/>
              </w:rPr>
              <w:t>91,94069</w:t>
            </w:r>
          </w:p>
        </w:tc>
        <w:tc>
          <w:tcPr>
            <w:tcW w:w="1276" w:type="dxa"/>
            <w:tcBorders>
              <w:top w:val="nil"/>
              <w:left w:val="nil"/>
              <w:bottom w:val="single" w:sz="4" w:space="0" w:color="auto"/>
              <w:right w:val="single" w:sz="4" w:space="0" w:color="auto"/>
            </w:tcBorders>
            <w:noWrap/>
            <w:vAlign w:val="bottom"/>
            <w:hideMark/>
          </w:tcPr>
          <w:p w14:paraId="6D26F132" w14:textId="77777777" w:rsidR="00A22F76" w:rsidRPr="00BE2E66" w:rsidRDefault="00A22F76" w:rsidP="005B55C4">
            <w:pPr>
              <w:widowControl w:val="0"/>
              <w:spacing w:after="0" w:line="240" w:lineRule="auto"/>
              <w:jc w:val="center"/>
              <w:rPr>
                <w:rFonts w:ascii="Times New Roman" w:eastAsia="Times New Roman" w:hAnsi="Times New Roman" w:cs="Times New Roman"/>
                <w:b/>
                <w:color w:val="000000"/>
                <w:kern w:val="0"/>
                <w:sz w:val="20"/>
                <w:szCs w:val="20"/>
                <w:lang w:val="uk-UA" w:eastAsia="ru-RU" w:bidi="uk-UA"/>
                <w14:ligatures w14:val="none"/>
              </w:rPr>
            </w:pPr>
            <w:r w:rsidRPr="00BE2E66">
              <w:rPr>
                <w:rFonts w:ascii="Times New Roman" w:eastAsia="Times New Roman" w:hAnsi="Times New Roman" w:cs="Times New Roman"/>
                <w:b/>
                <w:color w:val="000000"/>
                <w:kern w:val="0"/>
                <w:sz w:val="20"/>
                <w:szCs w:val="20"/>
                <w:lang w:val="uk-UA" w:eastAsia="ru-RU" w:bidi="uk-UA"/>
                <w14:ligatures w14:val="none"/>
              </w:rPr>
              <w:t>46</w:t>
            </w:r>
          </w:p>
        </w:tc>
        <w:tc>
          <w:tcPr>
            <w:tcW w:w="1787" w:type="dxa"/>
            <w:tcBorders>
              <w:top w:val="nil"/>
              <w:left w:val="nil"/>
              <w:bottom w:val="single" w:sz="4" w:space="0" w:color="auto"/>
              <w:right w:val="single" w:sz="4" w:space="0" w:color="auto"/>
            </w:tcBorders>
            <w:noWrap/>
            <w:vAlign w:val="bottom"/>
            <w:hideMark/>
          </w:tcPr>
          <w:p w14:paraId="0A000C92" w14:textId="77777777" w:rsidR="00A22F76" w:rsidRPr="00BE2E66" w:rsidRDefault="00A22F76" w:rsidP="005B55C4">
            <w:pPr>
              <w:widowControl w:val="0"/>
              <w:spacing w:after="0" w:line="240" w:lineRule="auto"/>
              <w:jc w:val="center"/>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Звіти надано 51 особі</w:t>
            </w:r>
          </w:p>
        </w:tc>
      </w:tr>
    </w:tbl>
    <w:p w14:paraId="6DCD5DCC" w14:textId="77777777" w:rsidR="00A22F76" w:rsidRPr="00BE2E66" w:rsidRDefault="00A22F76" w:rsidP="00A22F76">
      <w:pPr>
        <w:widowControl w:val="0"/>
        <w:spacing w:after="0" w:line="280" w:lineRule="exact"/>
        <w:jc w:val="both"/>
        <w:rPr>
          <w:rFonts w:ascii="Times New Roman" w:eastAsia="Microsoft Sans Serif" w:hAnsi="Times New Roman" w:cs="Times New Roman"/>
          <w:kern w:val="0"/>
          <w:sz w:val="28"/>
          <w:szCs w:val="28"/>
          <w:u w:val="single"/>
          <w:shd w:val="clear" w:color="auto" w:fill="FFFFFF"/>
          <w:lang w:val="uk-UA" w:eastAsia="uk-UA" w:bidi="uk-UA"/>
          <w14:ligatures w14:val="none"/>
        </w:rPr>
      </w:pPr>
    </w:p>
    <w:p w14:paraId="7A945191" w14:textId="77777777" w:rsidR="00A22F76" w:rsidRPr="00BE2E66" w:rsidRDefault="00A22F76" w:rsidP="00A22F76">
      <w:pPr>
        <w:widowControl w:val="0"/>
        <w:spacing w:after="0" w:line="280" w:lineRule="exact"/>
        <w:jc w:val="both"/>
        <w:rPr>
          <w:rFonts w:ascii="Times New Roman" w:eastAsia="Microsoft Sans Serif" w:hAnsi="Times New Roman" w:cs="Times New Roman"/>
          <w:kern w:val="0"/>
          <w:sz w:val="28"/>
          <w:szCs w:val="28"/>
          <w:u w:val="single"/>
          <w:shd w:val="clear" w:color="auto" w:fill="FFFFFF"/>
          <w:lang w:val="uk-UA" w:eastAsia="uk-UA" w:bidi="uk-UA"/>
          <w14:ligatures w14:val="none"/>
        </w:rPr>
      </w:pPr>
    </w:p>
    <w:p w14:paraId="270A2EA0" w14:textId="77777777" w:rsidR="00A22F76" w:rsidRPr="00BE2E66" w:rsidRDefault="00A22F76" w:rsidP="00A22F76">
      <w:pPr>
        <w:widowControl w:val="0"/>
        <w:spacing w:after="0" w:line="280" w:lineRule="exact"/>
        <w:jc w:val="both"/>
        <w:rPr>
          <w:rFonts w:ascii="Times New Roman" w:eastAsia="Microsoft Sans Serif" w:hAnsi="Times New Roman" w:cs="Times New Roman"/>
          <w:kern w:val="0"/>
          <w:sz w:val="28"/>
          <w:szCs w:val="28"/>
          <w:u w:val="single"/>
          <w:shd w:val="clear" w:color="auto" w:fill="FFFFFF"/>
          <w:lang w:val="uk-UA" w:eastAsia="uk-UA" w:bidi="uk-UA"/>
          <w14:ligatures w14:val="none"/>
        </w:rPr>
      </w:pPr>
    </w:p>
    <w:p w14:paraId="4CAB68D8" w14:textId="77777777" w:rsidR="00A22F76" w:rsidRPr="00BE2E66" w:rsidRDefault="00A22F76" w:rsidP="00A22F76">
      <w:pPr>
        <w:widowControl w:val="0"/>
        <w:numPr>
          <w:ilvl w:val="0"/>
          <w:numId w:val="1"/>
        </w:numPr>
        <w:tabs>
          <w:tab w:val="left" w:pos="284"/>
        </w:tabs>
        <w:spacing w:before="300" w:after="0" w:line="322" w:lineRule="exact"/>
        <w:contextualSpacing/>
        <w:jc w:val="both"/>
        <w:rPr>
          <w:rFonts w:ascii="Times New Roman" w:eastAsia="Microsoft Sans Serif" w:hAnsi="Times New Roman" w:cs="Times New Roman"/>
          <w:b/>
          <w:kern w:val="0"/>
          <w:sz w:val="28"/>
          <w:szCs w:val="28"/>
          <w:shd w:val="clear" w:color="auto" w:fill="FFFFFF"/>
          <w:lang w:val="uk-UA" w:eastAsia="uk-UA"/>
          <w14:ligatures w14:val="none"/>
        </w:rPr>
      </w:pPr>
      <w:r w:rsidRPr="00BE2E66">
        <w:rPr>
          <w:rFonts w:ascii="Times New Roman" w:eastAsia="Microsoft Sans Serif" w:hAnsi="Times New Roman" w:cs="Times New Roman"/>
          <w:b/>
          <w:kern w:val="0"/>
          <w:sz w:val="28"/>
          <w:szCs w:val="28"/>
          <w:shd w:val="clear" w:color="auto" w:fill="FFFFFF"/>
          <w:lang w:val="uk-UA" w:eastAsia="uk-UA" w:bidi="uk-UA"/>
          <w14:ligatures w14:val="none"/>
        </w:rPr>
        <w:lastRenderedPageBreak/>
        <w:t xml:space="preserve">Виконання показників результативності Програми </w:t>
      </w:r>
    </w:p>
    <w:tbl>
      <w:tblPr>
        <w:tblW w:w="15027" w:type="dxa"/>
        <w:tblInd w:w="-431" w:type="dxa"/>
        <w:tblLook w:val="04A0" w:firstRow="1" w:lastRow="0" w:firstColumn="1" w:lastColumn="0" w:noHBand="0" w:noVBand="1"/>
      </w:tblPr>
      <w:tblGrid>
        <w:gridCol w:w="580"/>
        <w:gridCol w:w="4376"/>
        <w:gridCol w:w="1339"/>
        <w:gridCol w:w="1282"/>
        <w:gridCol w:w="3197"/>
        <w:gridCol w:w="4253"/>
      </w:tblGrid>
      <w:tr w:rsidR="00A22F76" w:rsidRPr="00BE2E66" w14:paraId="734B918B" w14:textId="77777777" w:rsidTr="005B55C4">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21390" w14:textId="77777777" w:rsidR="00A22F76" w:rsidRPr="00BE2E66" w:rsidRDefault="00A22F76" w:rsidP="005B55C4">
            <w:pPr>
              <w:widowControl w:val="0"/>
              <w:spacing w:after="0" w:line="240" w:lineRule="auto"/>
              <w:rPr>
                <w:rFonts w:ascii="Times New Roman" w:eastAsia="Times New Roman" w:hAnsi="Times New Roman" w:cs="Times New Roman"/>
                <w:b/>
                <w:bCs/>
                <w:color w:val="000000"/>
                <w:kern w:val="0"/>
                <w:sz w:val="20"/>
                <w:szCs w:val="20"/>
                <w:lang w:val="uk-UA" w:eastAsia="ru-RU" w:bidi="uk-UA"/>
                <w14:ligatures w14:val="none"/>
              </w:rPr>
            </w:pPr>
            <w:r w:rsidRPr="00BE2E66">
              <w:rPr>
                <w:rFonts w:ascii="Times New Roman" w:eastAsia="Times New Roman" w:hAnsi="Times New Roman" w:cs="Times New Roman"/>
                <w:b/>
                <w:bCs/>
                <w:color w:val="000000"/>
                <w:kern w:val="0"/>
                <w:sz w:val="20"/>
                <w:szCs w:val="20"/>
                <w:lang w:val="uk-UA" w:eastAsia="ru-RU" w:bidi="uk-UA"/>
                <w14:ligatures w14:val="none"/>
              </w:rPr>
              <w:t>№ з/п</w:t>
            </w:r>
          </w:p>
        </w:tc>
        <w:tc>
          <w:tcPr>
            <w:tcW w:w="4376" w:type="dxa"/>
            <w:tcBorders>
              <w:top w:val="single" w:sz="4" w:space="0" w:color="auto"/>
              <w:left w:val="nil"/>
              <w:bottom w:val="single" w:sz="4" w:space="0" w:color="auto"/>
              <w:right w:val="single" w:sz="4" w:space="0" w:color="auto"/>
            </w:tcBorders>
            <w:vAlign w:val="bottom"/>
            <w:hideMark/>
          </w:tcPr>
          <w:p w14:paraId="0A156723" w14:textId="77777777" w:rsidR="00A22F76" w:rsidRPr="00BE2E66" w:rsidRDefault="00A22F76" w:rsidP="005B55C4">
            <w:pPr>
              <w:widowControl w:val="0"/>
              <w:spacing w:after="0" w:line="240" w:lineRule="auto"/>
              <w:rPr>
                <w:rFonts w:ascii="Times New Roman" w:eastAsia="Times New Roman" w:hAnsi="Times New Roman" w:cs="Times New Roman"/>
                <w:b/>
                <w:bCs/>
                <w:color w:val="000000"/>
                <w:kern w:val="0"/>
                <w:lang w:val="uk-UA" w:eastAsia="ru-RU" w:bidi="uk-UA"/>
                <w14:ligatures w14:val="none"/>
              </w:rPr>
            </w:pPr>
            <w:r w:rsidRPr="00BE2E66">
              <w:rPr>
                <w:rFonts w:ascii="Times New Roman" w:eastAsia="Times New Roman" w:hAnsi="Times New Roman" w:cs="Times New Roman"/>
                <w:b/>
                <w:bCs/>
                <w:color w:val="000000"/>
                <w:kern w:val="0"/>
                <w:lang w:val="uk-UA" w:eastAsia="ru-RU" w:bidi="uk-UA"/>
                <w14:ligatures w14:val="none"/>
              </w:rPr>
              <w:t>Найменування показника</w:t>
            </w:r>
          </w:p>
        </w:tc>
        <w:tc>
          <w:tcPr>
            <w:tcW w:w="1339" w:type="dxa"/>
            <w:tcBorders>
              <w:top w:val="single" w:sz="4" w:space="0" w:color="auto"/>
              <w:left w:val="nil"/>
              <w:bottom w:val="single" w:sz="4" w:space="0" w:color="auto"/>
              <w:right w:val="single" w:sz="4" w:space="0" w:color="auto"/>
            </w:tcBorders>
            <w:vAlign w:val="bottom"/>
            <w:hideMark/>
          </w:tcPr>
          <w:p w14:paraId="72226BCD" w14:textId="77777777" w:rsidR="00A22F76" w:rsidRPr="00BE2E66" w:rsidRDefault="00A22F76" w:rsidP="005B55C4">
            <w:pPr>
              <w:widowControl w:val="0"/>
              <w:spacing w:after="0" w:line="240" w:lineRule="auto"/>
              <w:rPr>
                <w:rFonts w:ascii="Times New Roman" w:eastAsia="Times New Roman" w:hAnsi="Times New Roman" w:cs="Times New Roman"/>
                <w:b/>
                <w:bCs/>
                <w:color w:val="000000"/>
                <w:kern w:val="0"/>
                <w:lang w:val="uk-UA" w:eastAsia="ru-RU" w:bidi="uk-UA"/>
                <w14:ligatures w14:val="none"/>
              </w:rPr>
            </w:pPr>
            <w:r w:rsidRPr="00BE2E66">
              <w:rPr>
                <w:rFonts w:ascii="Times New Roman" w:eastAsia="Times New Roman" w:hAnsi="Times New Roman" w:cs="Times New Roman"/>
                <w:b/>
                <w:bCs/>
                <w:color w:val="000000"/>
                <w:kern w:val="0"/>
                <w:lang w:val="uk-UA" w:eastAsia="ru-RU" w:bidi="uk-UA"/>
                <w14:ligatures w14:val="none"/>
              </w:rPr>
              <w:t>Планове значення показників</w:t>
            </w:r>
          </w:p>
        </w:tc>
        <w:tc>
          <w:tcPr>
            <w:tcW w:w="1282" w:type="dxa"/>
            <w:tcBorders>
              <w:top w:val="single" w:sz="4" w:space="0" w:color="auto"/>
              <w:left w:val="nil"/>
              <w:bottom w:val="single" w:sz="4" w:space="0" w:color="auto"/>
              <w:right w:val="single" w:sz="4" w:space="0" w:color="auto"/>
            </w:tcBorders>
            <w:vAlign w:val="bottom"/>
            <w:hideMark/>
          </w:tcPr>
          <w:p w14:paraId="2D8E7941" w14:textId="77777777" w:rsidR="00A22F76" w:rsidRPr="00BE2E66" w:rsidRDefault="00A22F76" w:rsidP="005B55C4">
            <w:pPr>
              <w:widowControl w:val="0"/>
              <w:spacing w:after="0" w:line="240" w:lineRule="auto"/>
              <w:rPr>
                <w:rFonts w:ascii="Times New Roman" w:eastAsia="Times New Roman" w:hAnsi="Times New Roman" w:cs="Times New Roman"/>
                <w:b/>
                <w:bCs/>
                <w:color w:val="000000"/>
                <w:kern w:val="0"/>
                <w:lang w:val="uk-UA" w:eastAsia="ru-RU" w:bidi="uk-UA"/>
                <w14:ligatures w14:val="none"/>
              </w:rPr>
            </w:pPr>
            <w:r w:rsidRPr="00BE2E66">
              <w:rPr>
                <w:rFonts w:ascii="Times New Roman" w:eastAsia="Times New Roman" w:hAnsi="Times New Roman" w:cs="Times New Roman"/>
                <w:b/>
                <w:bCs/>
                <w:color w:val="000000"/>
                <w:kern w:val="0"/>
                <w:lang w:val="uk-UA" w:eastAsia="ru-RU" w:bidi="uk-UA"/>
                <w14:ligatures w14:val="none"/>
              </w:rPr>
              <w:t>Фактичне значення показника</w:t>
            </w:r>
          </w:p>
        </w:tc>
        <w:tc>
          <w:tcPr>
            <w:tcW w:w="3197" w:type="dxa"/>
            <w:tcBorders>
              <w:top w:val="single" w:sz="4" w:space="0" w:color="auto"/>
              <w:left w:val="nil"/>
              <w:bottom w:val="single" w:sz="4" w:space="0" w:color="auto"/>
              <w:right w:val="single" w:sz="4" w:space="0" w:color="auto"/>
            </w:tcBorders>
            <w:vAlign w:val="bottom"/>
            <w:hideMark/>
          </w:tcPr>
          <w:p w14:paraId="4DCE8E1A" w14:textId="77777777" w:rsidR="00A22F76" w:rsidRPr="00BE2E66" w:rsidRDefault="00A22F76" w:rsidP="005B55C4">
            <w:pPr>
              <w:widowControl w:val="0"/>
              <w:spacing w:after="0" w:line="240" w:lineRule="auto"/>
              <w:rPr>
                <w:rFonts w:ascii="Times New Roman" w:eastAsia="Times New Roman" w:hAnsi="Times New Roman" w:cs="Times New Roman"/>
                <w:b/>
                <w:bCs/>
                <w:color w:val="000000"/>
                <w:kern w:val="0"/>
                <w:lang w:val="uk-UA" w:eastAsia="ru-RU" w:bidi="uk-UA"/>
                <w14:ligatures w14:val="none"/>
              </w:rPr>
            </w:pPr>
            <w:r w:rsidRPr="00BE2E66">
              <w:rPr>
                <w:rFonts w:ascii="Times New Roman" w:eastAsia="Times New Roman" w:hAnsi="Times New Roman" w:cs="Times New Roman"/>
                <w:b/>
                <w:bCs/>
                <w:color w:val="000000"/>
                <w:kern w:val="0"/>
                <w:lang w:val="uk-UA" w:eastAsia="ru-RU" w:bidi="uk-UA"/>
                <w14:ligatures w14:val="none"/>
              </w:rPr>
              <w:t>Причини невиконання</w:t>
            </w:r>
          </w:p>
        </w:tc>
        <w:tc>
          <w:tcPr>
            <w:tcW w:w="4253" w:type="dxa"/>
            <w:tcBorders>
              <w:top w:val="single" w:sz="4" w:space="0" w:color="auto"/>
              <w:left w:val="nil"/>
              <w:bottom w:val="single" w:sz="4" w:space="0" w:color="auto"/>
              <w:right w:val="single" w:sz="4" w:space="0" w:color="auto"/>
            </w:tcBorders>
            <w:vAlign w:val="bottom"/>
            <w:hideMark/>
          </w:tcPr>
          <w:p w14:paraId="082E4CF9" w14:textId="77777777" w:rsidR="00A22F76" w:rsidRPr="00BE2E66" w:rsidRDefault="00A22F76" w:rsidP="005B55C4">
            <w:pPr>
              <w:widowControl w:val="0"/>
              <w:spacing w:after="0" w:line="240" w:lineRule="auto"/>
              <w:rPr>
                <w:rFonts w:ascii="Times New Roman" w:eastAsia="Times New Roman" w:hAnsi="Times New Roman" w:cs="Times New Roman"/>
                <w:b/>
                <w:bCs/>
                <w:color w:val="000000"/>
                <w:kern w:val="0"/>
                <w:lang w:val="uk-UA" w:eastAsia="ru-RU" w:bidi="uk-UA"/>
                <w14:ligatures w14:val="none"/>
              </w:rPr>
            </w:pPr>
            <w:r w:rsidRPr="00BE2E66">
              <w:rPr>
                <w:rFonts w:ascii="Times New Roman" w:eastAsia="Times New Roman" w:hAnsi="Times New Roman" w:cs="Times New Roman"/>
                <w:b/>
                <w:bCs/>
                <w:color w:val="000000"/>
                <w:kern w:val="0"/>
                <w:lang w:val="uk-UA" w:eastAsia="ru-RU" w:bidi="uk-UA"/>
                <w14:ligatures w14:val="none"/>
              </w:rPr>
              <w:t>Що зроблено для виправлення ситуації</w:t>
            </w:r>
          </w:p>
        </w:tc>
      </w:tr>
      <w:tr w:rsidR="00A22F76" w:rsidRPr="00BE2E66" w14:paraId="2FA841BD" w14:textId="77777777" w:rsidTr="005B55C4">
        <w:trPr>
          <w:trHeight w:val="1389"/>
        </w:trPr>
        <w:tc>
          <w:tcPr>
            <w:tcW w:w="580" w:type="dxa"/>
            <w:tcBorders>
              <w:top w:val="nil"/>
              <w:left w:val="single" w:sz="4" w:space="0" w:color="auto"/>
              <w:bottom w:val="single" w:sz="4" w:space="0" w:color="auto"/>
              <w:right w:val="single" w:sz="4" w:space="0" w:color="auto"/>
            </w:tcBorders>
            <w:vAlign w:val="center"/>
            <w:hideMark/>
          </w:tcPr>
          <w:p w14:paraId="351B7E54"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1</w:t>
            </w:r>
          </w:p>
        </w:tc>
        <w:tc>
          <w:tcPr>
            <w:tcW w:w="4376" w:type="dxa"/>
            <w:tcBorders>
              <w:top w:val="nil"/>
              <w:left w:val="nil"/>
              <w:bottom w:val="single" w:sz="4" w:space="0" w:color="auto"/>
              <w:right w:val="single" w:sz="4" w:space="0" w:color="auto"/>
            </w:tcBorders>
            <w:vAlign w:val="center"/>
            <w:hideMark/>
          </w:tcPr>
          <w:p w14:paraId="7ACA27AA" w14:textId="77777777" w:rsidR="00A22F76" w:rsidRPr="00BE2E66" w:rsidRDefault="00A22F76" w:rsidP="005B55C4">
            <w:pPr>
              <w:widowControl w:val="0"/>
              <w:spacing w:after="0" w:line="240" w:lineRule="auto"/>
              <w:jc w:val="both"/>
              <w:rPr>
                <w:rFonts w:ascii="Times New Roman" w:eastAsia="Microsoft Sans Serif" w:hAnsi="Times New Roman" w:cs="Microsoft Sans Serif"/>
                <w:color w:val="000000"/>
                <w:kern w:val="0"/>
                <w:lang w:val="uk-UA" w:eastAsia="uk-UA" w:bidi="uk-UA"/>
                <w14:ligatures w14:val="none"/>
              </w:rPr>
            </w:pPr>
            <w:r w:rsidRPr="00BE2E66">
              <w:rPr>
                <w:rFonts w:ascii="Times New Roman" w:eastAsia="Times New Roman" w:hAnsi="Times New Roman" w:cs="Times New Roman"/>
                <w:color w:val="000000"/>
                <w:kern w:val="0"/>
                <w:lang w:val="uk-UA" w:eastAsia="ru-RU" w:bidi="uk-UA"/>
                <w14:ligatures w14:val="none"/>
              </w:rPr>
              <w:t xml:space="preserve">Звіт з технічного обстеження об’єкта будівництва, пошкодженого внаслідок бойових дій спричинених збройною агресією Російської Федерації </w:t>
            </w:r>
            <w:r w:rsidRPr="00BE2E66">
              <w:rPr>
                <w:rFonts w:ascii="Times New Roman" w:eastAsia="Microsoft Sans Serif" w:hAnsi="Times New Roman" w:cs="Times New Roman"/>
                <w:color w:val="000000"/>
                <w:kern w:val="0"/>
                <w:lang w:val="uk-UA" w:eastAsia="uk-UA" w:bidi="uk-UA"/>
                <w14:ligatures w14:val="none"/>
              </w:rPr>
              <w:t>(</w:t>
            </w:r>
            <w:r w:rsidRPr="00BE2E66">
              <w:rPr>
                <w:rFonts w:ascii="Times New Roman" w:eastAsia="Times New Roman" w:hAnsi="Times New Roman" w:cs="Times New Roman"/>
                <w:color w:val="000000"/>
                <w:kern w:val="0"/>
                <w:lang w:val="uk-UA" w:eastAsia="ru-RU" w:bidi="uk-UA"/>
                <w14:ligatures w14:val="none"/>
              </w:rPr>
              <w:t>обстеження об’єктів будівництва</w:t>
            </w:r>
            <w:r w:rsidRPr="00BE2E66">
              <w:rPr>
                <w:rFonts w:ascii="Times New Roman" w:eastAsia="Microsoft Sans Serif" w:hAnsi="Times New Roman" w:cs="Times New Roman"/>
                <w:color w:val="000000"/>
                <w:kern w:val="0"/>
                <w:lang w:val="uk-UA" w:eastAsia="uk-UA" w:bidi="uk-UA"/>
                <w14:ligatures w14:val="none"/>
              </w:rPr>
              <w:t>)</w:t>
            </w:r>
          </w:p>
        </w:tc>
        <w:tc>
          <w:tcPr>
            <w:tcW w:w="1339" w:type="dxa"/>
            <w:tcBorders>
              <w:top w:val="nil"/>
              <w:left w:val="nil"/>
              <w:bottom w:val="single" w:sz="4" w:space="0" w:color="auto"/>
              <w:right w:val="single" w:sz="4" w:space="0" w:color="auto"/>
            </w:tcBorders>
            <w:vAlign w:val="center"/>
            <w:hideMark/>
          </w:tcPr>
          <w:p w14:paraId="3860AC14" w14:textId="77777777" w:rsidR="00A22F76" w:rsidRPr="00BE2E66" w:rsidRDefault="00A22F76" w:rsidP="005B55C4">
            <w:pPr>
              <w:widowControl w:val="0"/>
              <w:spacing w:after="0" w:line="240" w:lineRule="auto"/>
              <w:jc w:val="center"/>
              <w:rPr>
                <w:rFonts w:ascii="Times New Roman" w:eastAsia="Microsoft Sans Serif" w:hAnsi="Times New Roman" w:cs="Microsoft Sans Serif"/>
                <w:color w:val="000000"/>
                <w:kern w:val="0"/>
                <w:sz w:val="20"/>
                <w:szCs w:val="20"/>
                <w:lang w:val="uk-UA" w:eastAsia="uk-UA" w:bidi="uk-UA"/>
                <w14:ligatures w14:val="none"/>
              </w:rPr>
            </w:pPr>
            <w:r w:rsidRPr="00BE2E66">
              <w:rPr>
                <w:rFonts w:ascii="Times New Roman" w:eastAsia="Microsoft Sans Serif" w:hAnsi="Times New Roman" w:cs="Microsoft Sans Serif"/>
                <w:color w:val="000000"/>
                <w:kern w:val="0"/>
                <w:sz w:val="20"/>
                <w:szCs w:val="20"/>
                <w:lang w:val="uk-UA" w:eastAsia="uk-UA" w:bidi="uk-UA"/>
                <w14:ligatures w14:val="none"/>
              </w:rPr>
              <w:t>200 000,00</w:t>
            </w:r>
          </w:p>
        </w:tc>
        <w:tc>
          <w:tcPr>
            <w:tcW w:w="1282" w:type="dxa"/>
            <w:tcBorders>
              <w:top w:val="nil"/>
              <w:left w:val="nil"/>
              <w:bottom w:val="single" w:sz="4" w:space="0" w:color="auto"/>
              <w:right w:val="single" w:sz="4" w:space="0" w:color="auto"/>
            </w:tcBorders>
            <w:noWrap/>
            <w:vAlign w:val="center"/>
            <w:hideMark/>
          </w:tcPr>
          <w:p w14:paraId="6FB656E6" w14:textId="77777777" w:rsidR="00A22F76" w:rsidRPr="00BE2E66" w:rsidRDefault="00A22F76" w:rsidP="005B55C4">
            <w:pPr>
              <w:widowControl w:val="0"/>
              <w:spacing w:after="0" w:line="240" w:lineRule="auto"/>
              <w:jc w:val="center"/>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91 940,69</w:t>
            </w:r>
          </w:p>
        </w:tc>
        <w:tc>
          <w:tcPr>
            <w:tcW w:w="3197" w:type="dxa"/>
            <w:tcBorders>
              <w:top w:val="nil"/>
              <w:left w:val="nil"/>
              <w:bottom w:val="single" w:sz="4" w:space="0" w:color="auto"/>
              <w:right w:val="single" w:sz="4" w:space="0" w:color="auto"/>
            </w:tcBorders>
            <w:vAlign w:val="center"/>
            <w:hideMark/>
          </w:tcPr>
          <w:p w14:paraId="4130BB60"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Недостатньо часу з моменту виділення коштів (рішення № 3436-</w:t>
            </w:r>
            <w:r w:rsidRPr="00BE2E66">
              <w:rPr>
                <w:rFonts w:ascii="Times New Roman" w:eastAsia="Times New Roman" w:hAnsi="Times New Roman" w:cs="Times New Roman"/>
                <w:color w:val="000000"/>
                <w:kern w:val="0"/>
                <w:sz w:val="20"/>
                <w:szCs w:val="20"/>
                <w:lang w:val="en-US" w:eastAsia="ru-RU" w:bidi="uk-UA"/>
                <w14:ligatures w14:val="none"/>
              </w:rPr>
              <w:t>VIII</w:t>
            </w:r>
            <w:r w:rsidRPr="00BE2E66">
              <w:rPr>
                <w:rFonts w:ascii="Times New Roman" w:eastAsia="Times New Roman" w:hAnsi="Times New Roman" w:cs="Times New Roman"/>
                <w:color w:val="000000"/>
                <w:kern w:val="0"/>
                <w:sz w:val="20"/>
                <w:szCs w:val="20"/>
                <w:lang w:val="ru-RU" w:eastAsia="ru-RU" w:bidi="uk-UA"/>
                <w14:ligatures w14:val="none"/>
              </w:rPr>
              <w:t xml:space="preserve"> </w:t>
            </w:r>
            <w:r w:rsidRPr="00BE2E66">
              <w:rPr>
                <w:rFonts w:ascii="Times New Roman" w:eastAsia="Times New Roman" w:hAnsi="Times New Roman" w:cs="Times New Roman"/>
                <w:color w:val="000000"/>
                <w:kern w:val="0"/>
                <w:sz w:val="20"/>
                <w:szCs w:val="20"/>
                <w:lang w:val="uk-UA" w:eastAsia="ru-RU" w:bidi="uk-UA"/>
                <w14:ligatures w14:val="none"/>
              </w:rPr>
              <w:t>від 25.11.2025 року) із-за тривалості процедури оформлення документів та технічних звітів</w:t>
            </w:r>
          </w:p>
        </w:tc>
        <w:tc>
          <w:tcPr>
            <w:tcW w:w="4253" w:type="dxa"/>
            <w:tcBorders>
              <w:top w:val="nil"/>
              <w:left w:val="nil"/>
              <w:bottom w:val="single" w:sz="4" w:space="0" w:color="auto"/>
              <w:right w:val="single" w:sz="4" w:space="0" w:color="auto"/>
            </w:tcBorders>
            <w:vAlign w:val="center"/>
            <w:hideMark/>
          </w:tcPr>
          <w:p w14:paraId="05913B9A"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r w:rsidRPr="00BE2E66">
              <w:rPr>
                <w:rFonts w:ascii="Times New Roman" w:eastAsia="Times New Roman" w:hAnsi="Times New Roman" w:cs="Times New Roman"/>
                <w:color w:val="000000"/>
                <w:kern w:val="0"/>
                <w:sz w:val="20"/>
                <w:szCs w:val="20"/>
                <w:lang w:val="uk-UA" w:eastAsia="ru-RU" w:bidi="uk-UA"/>
                <w14:ligatures w14:val="none"/>
              </w:rPr>
              <w:t xml:space="preserve"> Невикористаний залишок повернуто до бюджету, а незавершені обсяги робіт враховано при формуванні нової Програми на 2026-2027  роки.</w:t>
            </w:r>
          </w:p>
        </w:tc>
      </w:tr>
      <w:tr w:rsidR="00A22F76" w:rsidRPr="00BE2E66" w14:paraId="6ED1701D" w14:textId="77777777" w:rsidTr="005B55C4">
        <w:trPr>
          <w:trHeight w:val="416"/>
        </w:trPr>
        <w:tc>
          <w:tcPr>
            <w:tcW w:w="4956" w:type="dxa"/>
            <w:gridSpan w:val="2"/>
            <w:tcBorders>
              <w:top w:val="nil"/>
              <w:left w:val="single" w:sz="4" w:space="0" w:color="auto"/>
              <w:bottom w:val="single" w:sz="4" w:space="0" w:color="auto"/>
              <w:right w:val="single" w:sz="4" w:space="0" w:color="auto"/>
            </w:tcBorders>
            <w:vAlign w:val="center"/>
          </w:tcPr>
          <w:p w14:paraId="64EEAB60" w14:textId="77777777" w:rsidR="00A22F76" w:rsidRPr="00BE2E66" w:rsidRDefault="00A22F76" w:rsidP="005B55C4">
            <w:pPr>
              <w:widowControl w:val="0"/>
              <w:spacing w:after="0" w:line="240" w:lineRule="auto"/>
              <w:jc w:val="center"/>
              <w:rPr>
                <w:rFonts w:ascii="Times New Roman" w:eastAsia="Microsoft Sans Serif" w:hAnsi="Times New Roman" w:cs="Microsoft Sans Serif"/>
                <w:b/>
                <w:bCs/>
                <w:color w:val="000000"/>
                <w:kern w:val="0"/>
                <w:sz w:val="20"/>
                <w:szCs w:val="20"/>
                <w:lang w:val="uk-UA" w:eastAsia="uk-UA" w:bidi="uk-UA"/>
                <w14:ligatures w14:val="none"/>
              </w:rPr>
            </w:pPr>
            <w:r w:rsidRPr="00BE2E66">
              <w:rPr>
                <w:rFonts w:ascii="Times New Roman" w:eastAsia="Microsoft Sans Serif" w:hAnsi="Times New Roman" w:cs="Microsoft Sans Serif"/>
                <w:b/>
                <w:bCs/>
                <w:color w:val="000000"/>
                <w:kern w:val="0"/>
                <w:sz w:val="20"/>
                <w:szCs w:val="20"/>
                <w:lang w:val="uk-UA" w:eastAsia="uk-UA" w:bidi="uk-UA"/>
                <w14:ligatures w14:val="none"/>
              </w:rPr>
              <w:t>ВСЬОГО:</w:t>
            </w:r>
          </w:p>
        </w:tc>
        <w:tc>
          <w:tcPr>
            <w:tcW w:w="1339" w:type="dxa"/>
            <w:tcBorders>
              <w:top w:val="nil"/>
              <w:left w:val="nil"/>
              <w:bottom w:val="single" w:sz="4" w:space="0" w:color="auto"/>
              <w:right w:val="single" w:sz="4" w:space="0" w:color="auto"/>
            </w:tcBorders>
            <w:vAlign w:val="center"/>
          </w:tcPr>
          <w:p w14:paraId="33317929" w14:textId="77777777" w:rsidR="00A22F76" w:rsidRPr="00BE2E66" w:rsidRDefault="00A22F76" w:rsidP="005B55C4">
            <w:pPr>
              <w:widowControl w:val="0"/>
              <w:spacing w:after="0" w:line="240" w:lineRule="auto"/>
              <w:jc w:val="center"/>
              <w:rPr>
                <w:rFonts w:ascii="Times New Roman" w:eastAsia="Microsoft Sans Serif" w:hAnsi="Times New Roman" w:cs="Microsoft Sans Serif"/>
                <w:b/>
                <w:bCs/>
                <w:color w:val="000000"/>
                <w:kern w:val="0"/>
                <w:sz w:val="20"/>
                <w:szCs w:val="20"/>
                <w:lang w:val="uk-UA" w:eastAsia="uk-UA" w:bidi="uk-UA"/>
                <w14:ligatures w14:val="none"/>
              </w:rPr>
            </w:pPr>
            <w:r w:rsidRPr="00BE2E66">
              <w:rPr>
                <w:rFonts w:ascii="Times New Roman" w:eastAsia="Microsoft Sans Serif" w:hAnsi="Times New Roman" w:cs="Microsoft Sans Serif"/>
                <w:b/>
                <w:bCs/>
                <w:color w:val="000000"/>
                <w:kern w:val="0"/>
                <w:sz w:val="20"/>
                <w:szCs w:val="20"/>
                <w:lang w:val="uk-UA" w:eastAsia="uk-UA" w:bidi="uk-UA"/>
                <w14:ligatures w14:val="none"/>
              </w:rPr>
              <w:t>200 000,00</w:t>
            </w:r>
          </w:p>
        </w:tc>
        <w:tc>
          <w:tcPr>
            <w:tcW w:w="1282" w:type="dxa"/>
            <w:tcBorders>
              <w:top w:val="nil"/>
              <w:left w:val="nil"/>
              <w:bottom w:val="single" w:sz="4" w:space="0" w:color="auto"/>
              <w:right w:val="single" w:sz="4" w:space="0" w:color="auto"/>
            </w:tcBorders>
            <w:vAlign w:val="center"/>
          </w:tcPr>
          <w:p w14:paraId="0C01FA55" w14:textId="77777777" w:rsidR="00A22F76" w:rsidRPr="00BE2E66" w:rsidRDefault="00A22F76" w:rsidP="005B55C4">
            <w:pPr>
              <w:widowControl w:val="0"/>
              <w:spacing w:after="0" w:line="240" w:lineRule="auto"/>
              <w:jc w:val="center"/>
              <w:rPr>
                <w:rFonts w:ascii="Times New Roman" w:eastAsia="Times New Roman" w:hAnsi="Times New Roman" w:cs="Times New Roman"/>
                <w:b/>
                <w:bCs/>
                <w:color w:val="000000"/>
                <w:kern w:val="0"/>
                <w:sz w:val="20"/>
                <w:szCs w:val="20"/>
                <w:lang w:val="uk-UA" w:eastAsia="ru-RU" w:bidi="uk-UA"/>
                <w14:ligatures w14:val="none"/>
              </w:rPr>
            </w:pPr>
            <w:r w:rsidRPr="00BE2E66">
              <w:rPr>
                <w:rFonts w:ascii="Times New Roman" w:eastAsia="Times New Roman" w:hAnsi="Times New Roman" w:cs="Times New Roman"/>
                <w:b/>
                <w:color w:val="000000"/>
                <w:kern w:val="0"/>
                <w:sz w:val="20"/>
                <w:szCs w:val="20"/>
                <w:lang w:val="uk-UA" w:eastAsia="ru-RU" w:bidi="uk-UA"/>
                <w14:ligatures w14:val="none"/>
              </w:rPr>
              <w:t>91 940,69</w:t>
            </w:r>
          </w:p>
        </w:tc>
        <w:tc>
          <w:tcPr>
            <w:tcW w:w="3197" w:type="dxa"/>
            <w:tcBorders>
              <w:top w:val="nil"/>
              <w:left w:val="nil"/>
              <w:bottom w:val="single" w:sz="4" w:space="0" w:color="auto"/>
              <w:right w:val="single" w:sz="4" w:space="0" w:color="auto"/>
            </w:tcBorders>
            <w:vAlign w:val="center"/>
          </w:tcPr>
          <w:p w14:paraId="42ED3997"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p>
        </w:tc>
        <w:tc>
          <w:tcPr>
            <w:tcW w:w="4253" w:type="dxa"/>
            <w:tcBorders>
              <w:top w:val="nil"/>
              <w:left w:val="nil"/>
              <w:bottom w:val="single" w:sz="4" w:space="0" w:color="auto"/>
              <w:right w:val="single" w:sz="4" w:space="0" w:color="auto"/>
            </w:tcBorders>
            <w:vAlign w:val="center"/>
          </w:tcPr>
          <w:p w14:paraId="21C71DDD" w14:textId="77777777" w:rsidR="00A22F76" w:rsidRPr="00BE2E66" w:rsidRDefault="00A22F76" w:rsidP="005B55C4">
            <w:pPr>
              <w:widowControl w:val="0"/>
              <w:spacing w:after="0" w:line="240" w:lineRule="auto"/>
              <w:rPr>
                <w:rFonts w:ascii="Times New Roman" w:eastAsia="Times New Roman" w:hAnsi="Times New Roman" w:cs="Times New Roman"/>
                <w:color w:val="000000"/>
                <w:kern w:val="0"/>
                <w:sz w:val="20"/>
                <w:szCs w:val="20"/>
                <w:lang w:val="uk-UA" w:eastAsia="ru-RU" w:bidi="uk-UA"/>
                <w14:ligatures w14:val="none"/>
              </w:rPr>
            </w:pPr>
          </w:p>
        </w:tc>
      </w:tr>
    </w:tbl>
    <w:p w14:paraId="73C6F7A7" w14:textId="77777777" w:rsidR="00A22F76" w:rsidRPr="00BE2E66" w:rsidRDefault="00A22F76" w:rsidP="00A22F76">
      <w:pPr>
        <w:widowControl w:val="0"/>
        <w:numPr>
          <w:ilvl w:val="0"/>
          <w:numId w:val="1"/>
        </w:numPr>
        <w:tabs>
          <w:tab w:val="left" w:pos="284"/>
        </w:tabs>
        <w:spacing w:before="300" w:after="0" w:line="322" w:lineRule="exact"/>
        <w:contextualSpacing/>
        <w:jc w:val="both"/>
        <w:rPr>
          <w:rFonts w:ascii="Times New Roman" w:eastAsia="Microsoft Sans Serif" w:hAnsi="Times New Roman" w:cs="Times New Roman"/>
          <w:b/>
          <w:color w:val="000000"/>
          <w:kern w:val="0"/>
          <w:sz w:val="28"/>
          <w:szCs w:val="28"/>
          <w:lang w:val="uk-UA" w:eastAsia="uk-UA" w:bidi="uk-UA"/>
          <w14:ligatures w14:val="none"/>
        </w:rPr>
      </w:pPr>
      <w:r w:rsidRPr="00BE2E66">
        <w:rPr>
          <w:rFonts w:ascii="Times New Roman" w:eastAsia="Microsoft Sans Serif" w:hAnsi="Times New Roman" w:cs="Times New Roman"/>
          <w:b/>
          <w:color w:val="000000"/>
          <w:kern w:val="0"/>
          <w:sz w:val="28"/>
          <w:szCs w:val="28"/>
          <w:lang w:val="uk-UA" w:eastAsia="uk-UA" w:bidi="uk-UA"/>
          <w14:ligatures w14:val="none"/>
        </w:rPr>
        <w:t xml:space="preserve">Оцінка ефективності виконання програми та пропозиції щодо подальшої реалізації програми </w:t>
      </w:r>
    </w:p>
    <w:p w14:paraId="3317A9E5" w14:textId="77777777" w:rsidR="00A22F76" w:rsidRPr="00BE2E66" w:rsidRDefault="00A22F76" w:rsidP="00A22F76">
      <w:pPr>
        <w:tabs>
          <w:tab w:val="left" w:pos="284"/>
        </w:tabs>
        <w:spacing w:after="0" w:line="240" w:lineRule="auto"/>
        <w:jc w:val="both"/>
        <w:rPr>
          <w:rFonts w:ascii="Times New Roman" w:eastAsia="Times New Roman" w:hAnsi="Times New Roman" w:cs="Microsoft Sans Serif"/>
          <w:bCs/>
          <w:color w:val="000000"/>
          <w:kern w:val="0"/>
          <w:sz w:val="32"/>
          <w:szCs w:val="32"/>
          <w:lang w:val="uk-UA" w:eastAsia="zh-CN" w:bidi="uk-UA"/>
          <w14:ligatures w14:val="none"/>
        </w:rPr>
      </w:pPr>
      <w:r w:rsidRPr="00BE2E66">
        <w:rPr>
          <w:rFonts w:ascii="Times New Roman" w:eastAsia="Microsoft Sans Serif" w:hAnsi="Times New Roman" w:cs="Microsoft Sans Serif"/>
          <w:bCs/>
          <w:color w:val="000000"/>
          <w:kern w:val="0"/>
          <w:sz w:val="28"/>
          <w:szCs w:val="28"/>
          <w:lang w:val="uk-UA" w:eastAsia="uk-UA" w:bidi="uk-UA"/>
          <w14:ligatures w14:val="none"/>
        </w:rPr>
        <w:tab/>
      </w:r>
      <w:r w:rsidRPr="00BE2E66">
        <w:rPr>
          <w:rFonts w:ascii="Times New Roman" w:eastAsia="Microsoft Sans Serif" w:hAnsi="Times New Roman" w:cs="Microsoft Sans Serif"/>
          <w:bCs/>
          <w:color w:val="000000"/>
          <w:kern w:val="0"/>
          <w:sz w:val="32"/>
          <w:szCs w:val="32"/>
          <w:lang w:val="uk-UA" w:eastAsia="uk-UA" w:bidi="uk-UA"/>
          <w14:ligatures w14:val="none"/>
        </w:rPr>
        <w:tab/>
      </w:r>
      <w:r w:rsidRPr="00BE2E66">
        <w:rPr>
          <w:rFonts w:ascii="Times New Roman" w:eastAsia="Microsoft Sans Serif" w:hAnsi="Times New Roman" w:cs="Times New Roman"/>
          <w:bCs/>
          <w:color w:val="000000"/>
          <w:kern w:val="0"/>
          <w:sz w:val="32"/>
          <w:szCs w:val="32"/>
          <w:lang w:val="uk-UA" w:eastAsia="uk-UA" w:bidi="uk-UA"/>
          <w14:ligatures w14:val="none"/>
        </w:rPr>
        <w:t>Програма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затвердженої рішенням Фонтанської сільської ради від 05.03.2024 року №2059-VIII (далі Програма) розроблена з метою ліквідації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w:t>
      </w:r>
    </w:p>
    <w:p w14:paraId="2DDD8325" w14:textId="77777777" w:rsidR="00A22F76" w:rsidRPr="00BE2E66" w:rsidRDefault="00A22F76" w:rsidP="00A22F76">
      <w:pPr>
        <w:widowControl w:val="0"/>
        <w:spacing w:before="9" w:after="0" w:line="262" w:lineRule="auto"/>
        <w:ind w:left="126" w:right="112" w:hanging="14"/>
        <w:jc w:val="both"/>
        <w:rPr>
          <w:rFonts w:ascii="Times New Roman" w:eastAsia="Microsoft Sans Serif" w:hAnsi="Times New Roman" w:cs="Times New Roman"/>
          <w:bCs/>
          <w:color w:val="000000"/>
          <w:kern w:val="0"/>
          <w:sz w:val="32"/>
          <w:szCs w:val="32"/>
          <w:lang w:val="uk-UA" w:eastAsia="uk-UA" w:bidi="uk-UA"/>
          <w14:ligatures w14:val="none"/>
        </w:rPr>
      </w:pPr>
      <w:r w:rsidRPr="00BE2E66">
        <w:rPr>
          <w:rFonts w:ascii="Times New Roman" w:eastAsia="Microsoft Sans Serif" w:hAnsi="Times New Roman" w:cs="Times New Roman"/>
          <w:bCs/>
          <w:color w:val="000000"/>
          <w:kern w:val="0"/>
          <w:sz w:val="32"/>
          <w:szCs w:val="32"/>
          <w:lang w:val="uk-UA" w:eastAsia="uk-UA" w:bidi="uk-UA"/>
          <w14:ligatures w14:val="none"/>
        </w:rPr>
        <w:tab/>
      </w:r>
      <w:r w:rsidRPr="00BE2E66">
        <w:rPr>
          <w:rFonts w:ascii="Times New Roman" w:eastAsia="Microsoft Sans Serif" w:hAnsi="Times New Roman" w:cs="Times New Roman"/>
          <w:bCs/>
          <w:color w:val="000000"/>
          <w:kern w:val="0"/>
          <w:sz w:val="32"/>
          <w:szCs w:val="32"/>
          <w:lang w:val="uk-UA" w:eastAsia="uk-UA" w:bidi="uk-UA"/>
          <w14:ligatures w14:val="none"/>
        </w:rPr>
        <w:tab/>
        <w:t>Програма розроблена в</w:t>
      </w:r>
      <w:r w:rsidRPr="00BE2E66">
        <w:rPr>
          <w:rFonts w:ascii="Times New Roman" w:eastAsia="Microsoft Sans Serif" w:hAnsi="Times New Roman" w:cs="Microsoft Sans Serif"/>
          <w:color w:val="000000"/>
          <w:kern w:val="0"/>
          <w:sz w:val="32"/>
          <w:szCs w:val="32"/>
          <w:lang w:val="uk-UA" w:eastAsia="uk-UA" w:bidi="uk-UA"/>
          <w14:ligatures w14:val="none"/>
        </w:rPr>
        <w:t xml:space="preserve">ідповідно вимог Закону України «Про правовий режим воєнного </w:t>
      </w:r>
      <w:r w:rsidRPr="00BE2E66">
        <w:rPr>
          <w:rFonts w:ascii="Times New Roman" w:eastAsia="Microsoft Sans Serif" w:hAnsi="Times New Roman" w:cs="Times New Roman"/>
          <w:bCs/>
          <w:color w:val="000000"/>
          <w:kern w:val="0"/>
          <w:sz w:val="32"/>
          <w:szCs w:val="32"/>
          <w:lang w:val="uk-UA" w:eastAsia="uk-UA" w:bidi="uk-UA"/>
          <w14:ligatures w14:val="none"/>
        </w:rPr>
        <w:t>стану Закону України  «Про  місцеве самоврядування  в Україні»,  Указу  Президента України від  24  лютого  2022   року  №  64/2022  «Про   введення  воєнного  стану   в Україні»,  Постанови Кабінету  Міністрів   України  від  19.04.2022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Постанови  Кабінету Міністрів України  від  12  квітня 2017  р. № 257 «Про  затвердження Порядку проведення обстеження прийнятих  в експлуатацію об'єктів будівництва»,   Постанови Кабінету Міністрів України  від  13  червня  2023  року  № 624 «Про  деякі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14:paraId="25FCEAD3" w14:textId="77777777" w:rsidR="00A22F76" w:rsidRPr="00BE2E66" w:rsidRDefault="00A22F76" w:rsidP="00A22F76">
      <w:pPr>
        <w:widowControl w:val="0"/>
        <w:spacing w:after="0" w:line="240" w:lineRule="auto"/>
        <w:ind w:firstLine="567"/>
        <w:jc w:val="both"/>
        <w:rPr>
          <w:rFonts w:ascii="Times New Roman" w:eastAsia="Times New Roman" w:hAnsi="Times New Roman" w:cs="Microsoft Sans Serif"/>
          <w:color w:val="000000"/>
          <w:kern w:val="0"/>
          <w:sz w:val="32"/>
          <w:szCs w:val="32"/>
          <w:shd w:val="clear" w:color="auto" w:fill="FFFFFF"/>
          <w:lang w:val="uk-UA" w:eastAsia="ru-RU" w:bidi="uk-UA"/>
          <w14:ligatures w14:val="none"/>
        </w:rPr>
      </w:pPr>
      <w:r w:rsidRPr="00BE2E66">
        <w:rPr>
          <w:rFonts w:ascii="Times New Roman" w:eastAsia="Times New Roman" w:hAnsi="Times New Roman" w:cs="Microsoft Sans Serif"/>
          <w:color w:val="000000"/>
          <w:kern w:val="0"/>
          <w:sz w:val="32"/>
          <w:szCs w:val="32"/>
          <w:shd w:val="clear" w:color="auto" w:fill="FFFFFF"/>
          <w:lang w:val="uk-UA" w:eastAsia="ru-RU" w:bidi="uk-UA"/>
          <w14:ligatures w14:val="none"/>
        </w:rPr>
        <w:lastRenderedPageBreak/>
        <w:t>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72C965F5" w14:textId="77777777" w:rsidR="00A22F76" w:rsidRPr="00BE2E66" w:rsidRDefault="00A22F76" w:rsidP="00A22F76">
      <w:pPr>
        <w:widowControl w:val="0"/>
        <w:spacing w:after="0" w:line="240" w:lineRule="auto"/>
        <w:ind w:firstLine="567"/>
        <w:jc w:val="both"/>
        <w:rPr>
          <w:rFonts w:ascii="Times New Roman" w:eastAsia="Times New Roman" w:hAnsi="Times New Roman" w:cs="Microsoft Sans Serif"/>
          <w:color w:val="000000"/>
          <w:kern w:val="0"/>
          <w:sz w:val="32"/>
          <w:szCs w:val="32"/>
          <w:shd w:val="clear" w:color="auto" w:fill="FFFFFF"/>
          <w:lang w:val="uk-UA" w:eastAsia="ru-RU" w:bidi="uk-UA"/>
          <w14:ligatures w14:val="none"/>
        </w:rPr>
      </w:pPr>
      <w:r w:rsidRPr="00BE2E66">
        <w:rPr>
          <w:rFonts w:ascii="Times New Roman" w:eastAsia="Times New Roman" w:hAnsi="Times New Roman" w:cs="Microsoft Sans Serif"/>
          <w:color w:val="000000"/>
          <w:kern w:val="0"/>
          <w:sz w:val="32"/>
          <w:szCs w:val="32"/>
          <w:shd w:val="clear" w:color="auto" w:fill="FFFFFF"/>
          <w:lang w:val="uk-UA" w:eastAsia="ru-RU" w:bidi="uk-UA"/>
          <w14:ligatures w14:val="none"/>
        </w:rPr>
        <w:t>Відповідно до визначених завдань Програми Звіти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отримали:</w:t>
      </w:r>
    </w:p>
    <w:p w14:paraId="335968E2" w14:textId="77777777" w:rsidR="00A22F76" w:rsidRPr="00BE2E66" w:rsidRDefault="00A22F76" w:rsidP="00A22F76">
      <w:pPr>
        <w:widowControl w:val="0"/>
        <w:numPr>
          <w:ilvl w:val="0"/>
          <w:numId w:val="3"/>
        </w:numPr>
        <w:spacing w:after="0" w:line="240" w:lineRule="auto"/>
        <w:contextualSpacing/>
        <w:jc w:val="both"/>
        <w:rPr>
          <w:rFonts w:ascii="Times New Roman" w:eastAsia="Times New Roman" w:hAnsi="Times New Roman" w:cs="Microsoft Sans Serif"/>
          <w:color w:val="000000"/>
          <w:kern w:val="0"/>
          <w:sz w:val="32"/>
          <w:szCs w:val="32"/>
          <w:shd w:val="clear" w:color="auto" w:fill="FFFFFF"/>
          <w:lang w:val="uk-UA" w:eastAsia="ru-RU" w:bidi="uk-UA"/>
          <w14:ligatures w14:val="none"/>
        </w:rPr>
      </w:pPr>
      <w:r w:rsidRPr="00BE2E66">
        <w:rPr>
          <w:rFonts w:ascii="Times New Roman" w:eastAsia="Times New Roman" w:hAnsi="Times New Roman" w:cs="Times New Roman"/>
          <w:color w:val="000000"/>
          <w:kern w:val="0"/>
          <w:sz w:val="32"/>
          <w:szCs w:val="32"/>
          <w:lang w:val="uk-UA" w:eastAsia="ru-RU" w:bidi="uk-UA"/>
          <w14:ligatures w14:val="none"/>
        </w:rPr>
        <w:t>Мешканці Фонтанської сільської ради -  51 особи на суму 91 940,69 грн</w:t>
      </w:r>
      <w:r w:rsidRPr="00BE2E66">
        <w:rPr>
          <w:rFonts w:ascii="Times New Roman" w:eastAsia="Times New Roman" w:hAnsi="Times New Roman" w:cs="Microsoft Sans Serif"/>
          <w:color w:val="000000"/>
          <w:kern w:val="0"/>
          <w:sz w:val="32"/>
          <w:szCs w:val="32"/>
          <w:shd w:val="clear" w:color="auto" w:fill="FFFFFF"/>
          <w:lang w:val="uk-UA" w:eastAsia="ru-RU" w:bidi="uk-UA"/>
          <w14:ligatures w14:val="none"/>
        </w:rPr>
        <w:t>.</w:t>
      </w:r>
    </w:p>
    <w:p w14:paraId="081969C4" w14:textId="77777777" w:rsidR="00A22F76" w:rsidRPr="00BE2E66" w:rsidRDefault="00A22F76" w:rsidP="00A22F76">
      <w:pPr>
        <w:widowControl w:val="0"/>
        <w:tabs>
          <w:tab w:val="left" w:pos="284"/>
        </w:tabs>
        <w:spacing w:after="0" w:line="240" w:lineRule="auto"/>
        <w:ind w:firstLine="567"/>
        <w:contextualSpacing/>
        <w:jc w:val="both"/>
        <w:rPr>
          <w:rFonts w:ascii="Times New Roman" w:eastAsia="Microsoft Sans Serif" w:hAnsi="Times New Roman" w:cs="Times New Roman"/>
          <w:b/>
          <w:color w:val="000000"/>
          <w:kern w:val="0"/>
          <w:sz w:val="32"/>
          <w:szCs w:val="32"/>
          <w:lang w:val="uk-UA" w:eastAsia="uk-UA" w:bidi="uk-UA"/>
          <w14:ligatures w14:val="none"/>
        </w:rPr>
      </w:pPr>
      <w:r w:rsidRPr="00BE2E66">
        <w:rPr>
          <w:rFonts w:ascii="Times New Roman" w:eastAsia="Microsoft Sans Serif" w:hAnsi="Times New Roman" w:cs="Times New Roman"/>
          <w:color w:val="000000"/>
          <w:kern w:val="0"/>
          <w:sz w:val="32"/>
          <w:szCs w:val="32"/>
          <w:lang w:val="uk-UA" w:eastAsia="uk-UA" w:bidi="uk-UA"/>
          <w14:ligatures w14:val="none"/>
        </w:rPr>
        <w:t xml:space="preserve"> Програма ефективна в частині виконання основних завдань які ставились при запровадження даної програми а саме: створено ефективну систему соціального захисту населення; здійснено підтримку громадян, які опинилися в скрутних життєвих умовах у зв’язку з втратою </w:t>
      </w:r>
      <w:r w:rsidRPr="00BE2E66">
        <w:rPr>
          <w:rFonts w:ascii="Times New Roman" w:eastAsia="Microsoft Sans Serif" w:hAnsi="Times New Roman" w:cs="Times New Roman"/>
          <w:bCs/>
          <w:color w:val="000000"/>
          <w:kern w:val="0"/>
          <w:sz w:val="32"/>
          <w:szCs w:val="32"/>
          <w:lang w:val="uk-UA" w:eastAsia="uk-UA" w:bidi="uk-UA"/>
          <w14:ligatures w14:val="none"/>
        </w:rPr>
        <w:t>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BE2E66">
        <w:rPr>
          <w:rFonts w:ascii="Times New Roman" w:eastAsia="Microsoft Sans Serif" w:hAnsi="Times New Roman" w:cs="Times New Roman"/>
          <w:color w:val="000000"/>
          <w:kern w:val="0"/>
          <w:sz w:val="32"/>
          <w:szCs w:val="32"/>
          <w:lang w:val="uk-UA" w:eastAsia="uk-UA" w:bidi="uk-UA"/>
          <w14:ligatures w14:val="none"/>
        </w:rPr>
        <w:t xml:space="preserve">, тощо.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 мастильні матеріали, що спричинило зниження матеріального забезпечення та рівня життя. Надання допомоги з отримання звітів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дасть змогу підтримати населення. </w:t>
      </w:r>
    </w:p>
    <w:p w14:paraId="51FB3881" w14:textId="77777777" w:rsidR="00A22F76" w:rsidRPr="00BE2E66" w:rsidRDefault="00A22F76" w:rsidP="00A22F76">
      <w:pPr>
        <w:widowControl w:val="0"/>
        <w:spacing w:after="0" w:line="400" w:lineRule="exact"/>
        <w:jc w:val="both"/>
        <w:rPr>
          <w:rFonts w:ascii="Times New Roman" w:eastAsia="Times New Roman" w:hAnsi="Times New Roman" w:cs="Times New Roman"/>
          <w:sz w:val="28"/>
          <w:szCs w:val="28"/>
        </w:rPr>
      </w:pPr>
    </w:p>
    <w:p w14:paraId="2DB37E76" w14:textId="77777777" w:rsidR="00A22F76" w:rsidRPr="00BE2E66" w:rsidRDefault="00A22F76" w:rsidP="00A22F76">
      <w:pPr>
        <w:widowControl w:val="0"/>
        <w:spacing w:after="0" w:line="240" w:lineRule="auto"/>
        <w:jc w:val="both"/>
        <w:rPr>
          <w:rFonts w:ascii="Times New Roman" w:eastAsia="Times New Roman" w:hAnsi="Times New Roman" w:cs="Times New Roman"/>
          <w:sz w:val="28"/>
          <w:szCs w:val="28"/>
        </w:rPr>
      </w:pPr>
      <w:r w:rsidRPr="00BE2E66">
        <w:rPr>
          <w:rFonts w:ascii="Times New Roman" w:eastAsia="Times New Roman" w:hAnsi="Times New Roman" w:cs="Times New Roman"/>
          <w:sz w:val="28"/>
          <w:szCs w:val="28"/>
        </w:rPr>
        <w:t xml:space="preserve">Заступник начальника </w:t>
      </w:r>
      <w:proofErr w:type="spellStart"/>
      <w:r w:rsidRPr="00BE2E66">
        <w:rPr>
          <w:rFonts w:ascii="Times New Roman" w:eastAsia="Times New Roman" w:hAnsi="Times New Roman" w:cs="Times New Roman"/>
          <w:sz w:val="28"/>
          <w:szCs w:val="28"/>
        </w:rPr>
        <w:t>управління</w:t>
      </w:r>
      <w:proofErr w:type="spellEnd"/>
    </w:p>
    <w:p w14:paraId="5A074749" w14:textId="77777777" w:rsidR="00A22F76" w:rsidRPr="00BE2E66" w:rsidRDefault="00A22F76" w:rsidP="00A22F76">
      <w:pPr>
        <w:widowControl w:val="0"/>
        <w:spacing w:after="0" w:line="240" w:lineRule="auto"/>
        <w:jc w:val="both"/>
        <w:rPr>
          <w:rFonts w:ascii="Times New Roman" w:eastAsia="Times New Roman" w:hAnsi="Times New Roman" w:cs="Times New Roman"/>
          <w:sz w:val="20"/>
          <w:szCs w:val="20"/>
        </w:rPr>
      </w:pPr>
      <w:proofErr w:type="spellStart"/>
      <w:r w:rsidRPr="00BE2E66">
        <w:rPr>
          <w:rFonts w:ascii="Times New Roman" w:eastAsia="Times New Roman" w:hAnsi="Times New Roman" w:cs="Times New Roman"/>
          <w:sz w:val="28"/>
          <w:szCs w:val="28"/>
        </w:rPr>
        <w:t>капітального</w:t>
      </w:r>
      <w:proofErr w:type="spellEnd"/>
      <w:r w:rsidRPr="00BE2E66">
        <w:rPr>
          <w:rFonts w:ascii="Times New Roman" w:eastAsia="Times New Roman" w:hAnsi="Times New Roman" w:cs="Times New Roman"/>
          <w:sz w:val="28"/>
          <w:szCs w:val="28"/>
        </w:rPr>
        <w:t xml:space="preserve"> </w:t>
      </w:r>
      <w:proofErr w:type="spellStart"/>
      <w:r w:rsidRPr="00BE2E66">
        <w:rPr>
          <w:rFonts w:ascii="Times New Roman" w:eastAsia="Times New Roman" w:hAnsi="Times New Roman" w:cs="Times New Roman"/>
          <w:sz w:val="28"/>
          <w:szCs w:val="28"/>
        </w:rPr>
        <w:t>будівництва</w:t>
      </w:r>
      <w:proofErr w:type="spellEnd"/>
      <w:r w:rsidRPr="00BE2E66">
        <w:rPr>
          <w:rFonts w:ascii="Times New Roman" w:eastAsia="Times New Roman" w:hAnsi="Times New Roman" w:cs="Times New Roman"/>
          <w:sz w:val="28"/>
          <w:szCs w:val="28"/>
        </w:rPr>
        <w:t xml:space="preserve">                                   </w:t>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r>
      <w:r w:rsidRPr="00BE2E66">
        <w:rPr>
          <w:rFonts w:ascii="Times New Roman" w:eastAsia="Times New Roman" w:hAnsi="Times New Roman" w:cs="Times New Roman"/>
          <w:sz w:val="28"/>
          <w:szCs w:val="28"/>
        </w:rPr>
        <w:tab/>
        <w:t xml:space="preserve">         </w:t>
      </w:r>
      <w:r w:rsidRPr="00BE2E66">
        <w:rPr>
          <w:rFonts w:ascii="Times New Roman" w:eastAsia="Times New Roman" w:hAnsi="Times New Roman" w:cs="Times New Roman"/>
          <w:sz w:val="28"/>
          <w:szCs w:val="28"/>
          <w:lang w:val="uk-UA"/>
        </w:rPr>
        <w:t>Оксана</w:t>
      </w:r>
      <w:r w:rsidRPr="00BE2E66">
        <w:rPr>
          <w:rFonts w:ascii="Times New Roman" w:eastAsia="Times New Roman" w:hAnsi="Times New Roman" w:cs="Times New Roman"/>
          <w:sz w:val="28"/>
          <w:szCs w:val="28"/>
        </w:rPr>
        <w:t xml:space="preserve"> БОЙКО</w:t>
      </w:r>
    </w:p>
    <w:p w14:paraId="6446B43A" w14:textId="77777777" w:rsidR="00A22F76" w:rsidRPr="00BE2E66" w:rsidRDefault="00A22F76" w:rsidP="00A22F76">
      <w:pPr>
        <w:widowControl w:val="0"/>
        <w:tabs>
          <w:tab w:val="left" w:pos="284"/>
        </w:tabs>
        <w:spacing w:after="0" w:line="240" w:lineRule="auto"/>
        <w:jc w:val="both"/>
        <w:rPr>
          <w:rFonts w:ascii="Times New Roman" w:eastAsia="Times New Roman" w:hAnsi="Times New Roman" w:cs="Times New Roman"/>
          <w:sz w:val="28"/>
          <w:szCs w:val="28"/>
        </w:rPr>
        <w:sectPr w:rsidR="00A22F76" w:rsidRPr="00BE2E66" w:rsidSect="00A22F76">
          <w:pgSz w:w="16840" w:h="11900" w:orient="landscape"/>
          <w:pgMar w:top="851" w:right="1134" w:bottom="426" w:left="1134" w:header="0" w:footer="6" w:gutter="0"/>
          <w:cols w:space="720"/>
          <w:noEndnote/>
          <w:docGrid w:linePitch="360"/>
        </w:sectPr>
      </w:pPr>
    </w:p>
    <w:p w14:paraId="077D06D1" w14:textId="77777777" w:rsidR="00A22F76" w:rsidRPr="00BE2E66" w:rsidRDefault="00A22F76" w:rsidP="00A22F76">
      <w:pPr>
        <w:widowControl w:val="0"/>
        <w:tabs>
          <w:tab w:val="left" w:pos="284"/>
        </w:tabs>
        <w:spacing w:after="0" w:line="240" w:lineRule="auto"/>
        <w:jc w:val="both"/>
        <w:rPr>
          <w:rFonts w:ascii="Times New Roman" w:eastAsia="Times New Roman" w:hAnsi="Times New Roman" w:cs="Times New Roman"/>
          <w:sz w:val="28"/>
          <w:szCs w:val="28"/>
        </w:rPr>
        <w:sectPr w:rsidR="00A22F76" w:rsidRPr="00BE2E66" w:rsidSect="00A22F76">
          <w:pgSz w:w="16840" w:h="11900" w:orient="landscape"/>
          <w:pgMar w:top="568" w:right="1134" w:bottom="284" w:left="1134" w:header="0" w:footer="6" w:gutter="0"/>
          <w:cols w:space="720"/>
          <w:noEndnote/>
          <w:docGrid w:linePitch="360"/>
        </w:sectPr>
      </w:pPr>
    </w:p>
    <w:p w14:paraId="627B290F" w14:textId="77777777" w:rsidR="00A22F76" w:rsidRDefault="00A22F76" w:rsidP="00A22F76"/>
    <w:p w14:paraId="7CA0059B" w14:textId="77777777" w:rsidR="007207C7" w:rsidRDefault="007207C7"/>
    <w:sectPr w:rsidR="007207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1" w15:restartNumberingAfterBreak="0">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9426F95"/>
    <w:multiLevelType w:val="multilevel"/>
    <w:tmpl w:val="089A3A9A"/>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149861411">
    <w:abstractNumId w:val="1"/>
  </w:num>
  <w:num w:numId="2" w16cid:durableId="462619036">
    <w:abstractNumId w:val="2"/>
    <w:lvlOverride w:ilvl="0">
      <w:startOverride w:val="1"/>
    </w:lvlOverride>
    <w:lvlOverride w:ilvl="1"/>
    <w:lvlOverride w:ilvl="2"/>
    <w:lvlOverride w:ilvl="3"/>
    <w:lvlOverride w:ilvl="4"/>
    <w:lvlOverride w:ilvl="5"/>
    <w:lvlOverride w:ilvl="6"/>
    <w:lvlOverride w:ilvl="7"/>
    <w:lvlOverride w:ilvl="8"/>
  </w:num>
  <w:num w:numId="3" w16cid:durableId="830754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51"/>
    <w:rsid w:val="00030D51"/>
    <w:rsid w:val="007207C7"/>
    <w:rsid w:val="00A22F76"/>
    <w:rsid w:val="00B61111"/>
    <w:rsid w:val="00CB6142"/>
    <w:rsid w:val="00D90865"/>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D9FE2"/>
  <w15:chartTrackingRefBased/>
  <w15:docId w15:val="{75DBC0E3-DAFD-43CB-9F4A-C7823E6A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2F76"/>
  </w:style>
  <w:style w:type="paragraph" w:styleId="1">
    <w:name w:val="heading 1"/>
    <w:basedOn w:val="a"/>
    <w:next w:val="a"/>
    <w:link w:val="10"/>
    <w:uiPriority w:val="9"/>
    <w:qFormat/>
    <w:rsid w:val="00030D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30D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30D5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30D5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30D5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30D5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30D5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30D5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30D5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D5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30D5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30D5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30D5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30D5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30D5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30D51"/>
    <w:rPr>
      <w:rFonts w:eastAsiaTheme="majorEastAsia" w:cstheme="majorBidi"/>
      <w:color w:val="595959" w:themeColor="text1" w:themeTint="A6"/>
    </w:rPr>
  </w:style>
  <w:style w:type="character" w:customStyle="1" w:styleId="80">
    <w:name w:val="Заголовок 8 Знак"/>
    <w:basedOn w:val="a0"/>
    <w:link w:val="8"/>
    <w:uiPriority w:val="9"/>
    <w:semiHidden/>
    <w:rsid w:val="00030D5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30D51"/>
    <w:rPr>
      <w:rFonts w:eastAsiaTheme="majorEastAsia" w:cstheme="majorBidi"/>
      <w:color w:val="272727" w:themeColor="text1" w:themeTint="D8"/>
    </w:rPr>
  </w:style>
  <w:style w:type="paragraph" w:styleId="a3">
    <w:name w:val="Title"/>
    <w:basedOn w:val="a"/>
    <w:next w:val="a"/>
    <w:link w:val="a4"/>
    <w:uiPriority w:val="10"/>
    <w:qFormat/>
    <w:rsid w:val="00030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30D5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30D5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30D5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30D51"/>
    <w:pPr>
      <w:spacing w:before="160"/>
      <w:jc w:val="center"/>
    </w:pPr>
    <w:rPr>
      <w:i/>
      <w:iCs/>
      <w:color w:val="404040" w:themeColor="text1" w:themeTint="BF"/>
    </w:rPr>
  </w:style>
  <w:style w:type="character" w:customStyle="1" w:styleId="22">
    <w:name w:val="Цитата 2 Знак"/>
    <w:basedOn w:val="a0"/>
    <w:link w:val="21"/>
    <w:uiPriority w:val="29"/>
    <w:rsid w:val="00030D51"/>
    <w:rPr>
      <w:i/>
      <w:iCs/>
      <w:color w:val="404040" w:themeColor="text1" w:themeTint="BF"/>
    </w:rPr>
  </w:style>
  <w:style w:type="paragraph" w:styleId="a7">
    <w:name w:val="List Paragraph"/>
    <w:basedOn w:val="a"/>
    <w:uiPriority w:val="34"/>
    <w:qFormat/>
    <w:rsid w:val="00030D51"/>
    <w:pPr>
      <w:ind w:left="720"/>
      <w:contextualSpacing/>
    </w:pPr>
  </w:style>
  <w:style w:type="character" w:styleId="a8">
    <w:name w:val="Intense Emphasis"/>
    <w:basedOn w:val="a0"/>
    <w:uiPriority w:val="21"/>
    <w:qFormat/>
    <w:rsid w:val="00030D51"/>
    <w:rPr>
      <w:i/>
      <w:iCs/>
      <w:color w:val="2F5496" w:themeColor="accent1" w:themeShade="BF"/>
    </w:rPr>
  </w:style>
  <w:style w:type="paragraph" w:styleId="a9">
    <w:name w:val="Intense Quote"/>
    <w:basedOn w:val="a"/>
    <w:next w:val="a"/>
    <w:link w:val="aa"/>
    <w:uiPriority w:val="30"/>
    <w:qFormat/>
    <w:rsid w:val="00030D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30D51"/>
    <w:rPr>
      <w:i/>
      <w:iCs/>
      <w:color w:val="2F5496" w:themeColor="accent1" w:themeShade="BF"/>
    </w:rPr>
  </w:style>
  <w:style w:type="character" w:styleId="ab">
    <w:name w:val="Intense Reference"/>
    <w:basedOn w:val="a0"/>
    <w:uiPriority w:val="32"/>
    <w:qFormat/>
    <w:rsid w:val="00030D51"/>
    <w:rPr>
      <w:b/>
      <w:bCs/>
      <w:smallCaps/>
      <w:color w:val="2F5496" w:themeColor="accent1" w:themeShade="BF"/>
      <w:spacing w:val="5"/>
    </w:rPr>
  </w:style>
  <w:style w:type="table" w:styleId="ac">
    <w:name w:val="Table Grid"/>
    <w:basedOn w:val="a1"/>
    <w:uiPriority w:val="39"/>
    <w:rsid w:val="00A22F76"/>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1988</Words>
  <Characters>11334</Characters>
  <Application>Microsoft Office Word</Application>
  <DocSecurity>0</DocSecurity>
  <Lines>94</Lines>
  <Paragraphs>26</Paragraphs>
  <ScaleCrop>false</ScaleCrop>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Бойко Оксана</cp:lastModifiedBy>
  <cp:revision>2</cp:revision>
  <dcterms:created xsi:type="dcterms:W3CDTF">2026-02-13T12:43:00Z</dcterms:created>
  <dcterms:modified xsi:type="dcterms:W3CDTF">2026-02-13T12:48:00Z</dcterms:modified>
</cp:coreProperties>
</file>